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335" w:rsidRDefault="00DE4335" w:rsidP="00DE4335">
      <w:pPr>
        <w:pStyle w:val="CRCoverPage"/>
        <w:tabs>
          <w:tab w:val="right" w:pos="9639"/>
        </w:tabs>
        <w:spacing w:after="0"/>
        <w:rPr>
          <w:b/>
          <w:noProof/>
          <w:sz w:val="24"/>
        </w:rPr>
      </w:pPr>
      <w:r>
        <w:rPr>
          <w:b/>
          <w:noProof/>
          <w:sz w:val="24"/>
        </w:rPr>
        <w:t>3GPP TSG-RAN5 Meeting #92</w:t>
      </w:r>
      <w:r>
        <w:rPr>
          <w:b/>
          <w:noProof/>
          <w:sz w:val="24"/>
          <w:lang w:eastAsia="zh-CN"/>
        </w:rPr>
        <w:t>-e</w:t>
      </w:r>
      <w:r>
        <w:rPr>
          <w:b/>
          <w:noProof/>
          <w:sz w:val="24"/>
        </w:rPr>
        <w:tab/>
      </w:r>
      <w:r w:rsidRPr="009D5F85">
        <w:rPr>
          <w:b/>
          <w:noProof/>
          <w:sz w:val="24"/>
        </w:rPr>
        <w:t>R5-21</w:t>
      </w:r>
      <w:r w:rsidR="00C40764">
        <w:rPr>
          <w:b/>
          <w:noProof/>
          <w:sz w:val="24"/>
        </w:rPr>
        <w:t>4797</w:t>
      </w:r>
    </w:p>
    <w:p w:rsidR="00DE4335" w:rsidRDefault="00DE4335" w:rsidP="00DE4335">
      <w:pPr>
        <w:pStyle w:val="CRCoverPage"/>
        <w:tabs>
          <w:tab w:val="right" w:pos="9639"/>
        </w:tabs>
        <w:spacing w:after="0"/>
        <w:rPr>
          <w:b/>
          <w:noProof/>
          <w:sz w:val="24"/>
          <w:lang w:eastAsia="zh-CN"/>
        </w:rPr>
      </w:pPr>
      <w:r>
        <w:rPr>
          <w:b/>
          <w:noProof/>
          <w:sz w:val="24"/>
          <w:lang w:eastAsia="zh-CN"/>
        </w:rPr>
        <w:t xml:space="preserve">Electronic Meeting, 16 - 27 </w:t>
      </w:r>
      <w:r>
        <w:rPr>
          <w:rFonts w:hint="eastAsia"/>
          <w:b/>
          <w:noProof/>
          <w:sz w:val="24"/>
          <w:lang w:eastAsia="zh-CN"/>
        </w:rPr>
        <w:t>August</w:t>
      </w:r>
      <w:r>
        <w:rPr>
          <w:b/>
          <w:noProof/>
          <w:sz w:val="24"/>
          <w:lang w:eastAsia="zh-CN"/>
        </w:rPr>
        <w:t xml:space="preserve"> 2021</w:t>
      </w:r>
    </w:p>
    <w:p w:rsidR="00DE4335" w:rsidRDefault="00DE4335" w:rsidP="00DE4335">
      <w:pPr>
        <w:pStyle w:val="CRCoverPage"/>
        <w:tabs>
          <w:tab w:val="right" w:pos="9639"/>
        </w:tabs>
        <w:spacing w:after="0"/>
        <w:rPr>
          <w:b/>
          <w:noProof/>
          <w:sz w:val="24"/>
        </w:rPr>
      </w:pPr>
    </w:p>
    <w:p w:rsidR="00DE4335" w:rsidRDefault="00DE4335" w:rsidP="00DE4335">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RP-21xxxx</w:t>
      </w:r>
    </w:p>
    <w:p w:rsidR="00DE4335" w:rsidRPr="001D5D18" w:rsidRDefault="00DE4335" w:rsidP="00DE4335">
      <w:pPr>
        <w:pStyle w:val="CRCoverPage"/>
        <w:tabs>
          <w:tab w:val="right" w:pos="9639"/>
        </w:tabs>
        <w:spacing w:after="0"/>
        <w:rPr>
          <w:b/>
          <w:noProof/>
          <w:sz w:val="24"/>
          <w:lang w:eastAsia="zh-CN"/>
        </w:rPr>
      </w:pPr>
      <w:r w:rsidRPr="00FD2EF0">
        <w:rPr>
          <w:b/>
          <w:noProof/>
          <w:sz w:val="24"/>
          <w:lang w:eastAsia="zh-CN"/>
        </w:rPr>
        <w:t>Electronic Meeting, September 13 - 17, 2021</w:t>
      </w:r>
    </w:p>
    <w:p w:rsidR="00F86A73" w:rsidRPr="00670EC6" w:rsidRDefault="00D45B2F" w:rsidP="006C4E32">
      <w:pPr>
        <w:pStyle w:val="2"/>
        <w:jc w:val="center"/>
        <w:rPr>
          <w:u w:val="single"/>
        </w:rPr>
      </w:pPr>
      <w:r w:rsidRPr="00670EC6">
        <w:rPr>
          <w:u w:val="single"/>
        </w:rPr>
        <w:t xml:space="preserve">Status Report </w:t>
      </w:r>
      <w:r w:rsidR="00F86A73" w:rsidRPr="00670EC6">
        <w:rPr>
          <w:u w:val="single"/>
        </w:rPr>
        <w:t>to TSG</w:t>
      </w:r>
    </w:p>
    <w:p w:rsidR="00663BBB" w:rsidRDefault="00663BBB" w:rsidP="00663BBB">
      <w:pPr>
        <w:tabs>
          <w:tab w:val="left" w:pos="567"/>
        </w:tabs>
        <w:rPr>
          <w:rFonts w:ascii="Arial" w:hAnsi="Arial" w:cs="Arial"/>
          <w:lang w:eastAsia="ja-JP"/>
        </w:rPr>
      </w:pPr>
      <w:r w:rsidRPr="00670EC6">
        <w:rPr>
          <w:rFonts w:ascii="Arial" w:hAnsi="Arial" w:cs="Arial"/>
          <w:b/>
        </w:rPr>
        <w:t>Agenda item:</w:t>
      </w:r>
      <w:r w:rsidRPr="00670EC6">
        <w:rPr>
          <w:rFonts w:ascii="Arial" w:hAnsi="Arial" w:cs="Arial"/>
        </w:rPr>
        <w:tab/>
      </w:r>
      <w:r w:rsidRPr="00670EC6">
        <w:rPr>
          <w:rFonts w:ascii="Arial" w:hAnsi="Arial" w:cs="Arial"/>
        </w:rPr>
        <w:tab/>
      </w:r>
      <w:r w:rsidRPr="00670EC6">
        <w:rPr>
          <w:rFonts w:ascii="Arial" w:hAnsi="Arial" w:cs="Arial"/>
        </w:rPr>
        <w:tab/>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63BBB" w:rsidRPr="008836AC" w:rsidTr="00527DF9">
        <w:tc>
          <w:tcPr>
            <w:tcW w:w="2436" w:type="dxa"/>
            <w:shd w:val="clear" w:color="auto" w:fill="auto"/>
          </w:tcPr>
          <w:p w:rsidR="00663BBB" w:rsidRPr="008836AC" w:rsidRDefault="00663BBB" w:rsidP="00527DF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63BBB" w:rsidRPr="008836AC" w:rsidRDefault="00663BBB" w:rsidP="00527DF9">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663BBB" w:rsidRPr="00F2685A" w:rsidTr="00527DF9">
        <w:tc>
          <w:tcPr>
            <w:tcW w:w="2436" w:type="dxa"/>
            <w:shd w:val="clear" w:color="auto" w:fill="auto"/>
          </w:tcPr>
          <w:p w:rsidR="00663BBB" w:rsidRPr="00F2685A" w:rsidRDefault="00663BBB" w:rsidP="00527DF9">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663BBB" w:rsidRPr="00F2685A" w:rsidRDefault="00663BBB" w:rsidP="00527DF9">
            <w:pPr>
              <w:tabs>
                <w:tab w:val="left" w:pos="567"/>
              </w:tabs>
              <w:spacing w:after="0"/>
              <w:rPr>
                <w:rFonts w:ascii="Arial" w:hAnsi="Arial" w:cs="Arial"/>
              </w:rPr>
            </w:pPr>
            <w:r w:rsidRPr="00F2685A">
              <w:rPr>
                <w:rFonts w:ascii="Arial" w:hAnsi="Arial" w:cs="Arial"/>
                <w:lang w:eastAsia="ja-JP"/>
              </w:rPr>
              <w:t>No</w:t>
            </w:r>
          </w:p>
        </w:tc>
        <w:tc>
          <w:tcPr>
            <w:tcW w:w="1842" w:type="dxa"/>
          </w:tcPr>
          <w:p w:rsidR="00663BBB" w:rsidRPr="00F2685A" w:rsidRDefault="00663BBB" w:rsidP="00527DF9">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663BBB" w:rsidRPr="00F2685A" w:rsidRDefault="00663BBB" w:rsidP="00527DF9">
            <w:pPr>
              <w:tabs>
                <w:tab w:val="left" w:pos="567"/>
              </w:tabs>
              <w:spacing w:after="0"/>
              <w:rPr>
                <w:rFonts w:ascii="Arial" w:hAnsi="Arial" w:cs="Arial"/>
              </w:rPr>
            </w:pPr>
            <w:r w:rsidRPr="00F2685A">
              <w:rPr>
                <w:rFonts w:ascii="Arial" w:hAnsi="Arial" w:cs="Arial"/>
              </w:rPr>
              <w:t>Performance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663BBB" w:rsidRPr="00F2685A" w:rsidRDefault="00663BBB" w:rsidP="00527DF9">
            <w:pPr>
              <w:tabs>
                <w:tab w:val="left" w:pos="567"/>
              </w:tabs>
              <w:spacing w:after="0"/>
              <w:rPr>
                <w:rFonts w:ascii="Arial" w:hAnsi="Arial" w:cs="Arial"/>
              </w:rPr>
            </w:pPr>
            <w:r w:rsidRPr="00F2685A">
              <w:rPr>
                <w:rFonts w:ascii="Arial" w:hAnsi="Arial" w:cs="Arial"/>
              </w:rPr>
              <w:t>Testing part:</w:t>
            </w:r>
          </w:p>
          <w:p w:rsidR="00663BBB" w:rsidRPr="00F2685A" w:rsidRDefault="00663BBB" w:rsidP="00527DF9">
            <w:pPr>
              <w:tabs>
                <w:tab w:val="left" w:pos="567"/>
              </w:tabs>
              <w:spacing w:after="0"/>
              <w:rPr>
                <w:rFonts w:ascii="Arial" w:hAnsi="Arial" w:cs="Arial"/>
                <w:lang w:eastAsia="ja-JP"/>
              </w:rPr>
            </w:pPr>
            <w:r w:rsidRPr="00F2685A">
              <w:rPr>
                <w:rFonts w:ascii="Arial" w:hAnsi="Arial" w:cs="Arial"/>
                <w:lang w:eastAsia="ja-JP"/>
              </w:rPr>
              <w:t>Yes</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Acronym</w:t>
            </w:r>
          </w:p>
        </w:tc>
        <w:tc>
          <w:tcPr>
            <w:tcW w:w="7650" w:type="dxa"/>
            <w:gridSpan w:val="5"/>
          </w:tcPr>
          <w:p w:rsidR="00663BBB" w:rsidRPr="008836AC" w:rsidRDefault="00663BBB" w:rsidP="00527DF9">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8836AC">
              <w:rPr>
                <w:rFonts w:ascii="Arial" w:hAnsi="Arial" w:cs="Arial"/>
                <w:b/>
              </w:rPr>
              <w:t>Unique ID</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663BBB" w:rsidRPr="008836AC" w:rsidTr="00527DF9">
        <w:tc>
          <w:tcPr>
            <w:tcW w:w="2436" w:type="dxa"/>
          </w:tcPr>
          <w:p w:rsidR="00663BBB" w:rsidRPr="008836AC" w:rsidRDefault="00663BBB" w:rsidP="00527DF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63BBB" w:rsidRPr="008836AC" w:rsidRDefault="00663BBB" w:rsidP="00527DF9">
            <w:pPr>
              <w:tabs>
                <w:tab w:val="left" w:pos="567"/>
              </w:tabs>
              <w:spacing w:after="0"/>
              <w:rPr>
                <w:rFonts w:ascii="Arial" w:hAnsi="Arial" w:cs="Arial"/>
                <w:lang w:eastAsia="ja-JP"/>
              </w:rPr>
            </w:pPr>
            <w:r w:rsidRPr="00DB45D8">
              <w:rPr>
                <w:rStyle w:val="ad"/>
                <w:rFonts w:ascii="Arial" w:hAnsi="Arial" w:cs="Arial"/>
              </w:rPr>
              <w:t>RP-200893</w:t>
            </w:r>
          </w:p>
        </w:tc>
      </w:tr>
      <w:tr w:rsidR="00663BBB" w:rsidRPr="008E0118"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Target Completion Date</w:t>
            </w:r>
          </w:p>
          <w:p w:rsidR="00663BBB" w:rsidRPr="008836AC" w:rsidRDefault="00663BBB" w:rsidP="00527DF9">
            <w:pPr>
              <w:tabs>
                <w:tab w:val="left" w:pos="567"/>
              </w:tabs>
              <w:spacing w:after="0"/>
              <w:rPr>
                <w:rFonts w:ascii="Arial" w:hAnsi="Arial" w:cs="Arial"/>
                <w:b/>
              </w:rPr>
            </w:pPr>
            <w:r>
              <w:rPr>
                <w:rFonts w:ascii="Arial" w:hAnsi="Arial" w:cs="Arial"/>
                <w:b/>
              </w:rPr>
              <w:t>(indicate if changed)</w:t>
            </w:r>
          </w:p>
        </w:tc>
        <w:tc>
          <w:tcPr>
            <w:tcW w:w="1846"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Pr="00FB4ADB" w:rsidRDefault="00663BBB" w:rsidP="00527DF9">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663BBB" w:rsidRPr="006A7BCB" w:rsidTr="00527DF9">
        <w:tc>
          <w:tcPr>
            <w:tcW w:w="2436" w:type="dxa"/>
          </w:tcPr>
          <w:p w:rsidR="00663BBB" w:rsidRDefault="00663BBB" w:rsidP="00527DF9">
            <w:pPr>
              <w:tabs>
                <w:tab w:val="left" w:pos="567"/>
              </w:tabs>
              <w:spacing w:after="0"/>
              <w:rPr>
                <w:rFonts w:ascii="Arial" w:hAnsi="Arial" w:cs="Arial"/>
                <w:b/>
              </w:rPr>
            </w:pPr>
            <w:r>
              <w:rPr>
                <w:rFonts w:ascii="Arial" w:hAnsi="Arial" w:cs="Arial"/>
                <w:b/>
              </w:rPr>
              <w:t>Overall Completion level</w:t>
            </w:r>
          </w:p>
        </w:tc>
        <w:tc>
          <w:tcPr>
            <w:tcW w:w="1846" w:type="dxa"/>
          </w:tcPr>
          <w:p w:rsidR="00663BBB" w:rsidRPr="008836AC" w:rsidRDefault="00663BBB" w:rsidP="00527DF9">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663BBB" w:rsidRPr="008836AC" w:rsidRDefault="00663BBB" w:rsidP="00527DF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663BBB" w:rsidRDefault="00663BBB" w:rsidP="00527DF9">
            <w:pPr>
              <w:tabs>
                <w:tab w:val="left" w:pos="567"/>
              </w:tabs>
              <w:spacing w:after="0"/>
              <w:rPr>
                <w:rFonts w:ascii="Arial" w:hAnsi="Arial" w:cs="Arial"/>
                <w:lang w:eastAsia="ja-JP"/>
              </w:rPr>
            </w:pPr>
            <w:r w:rsidRPr="001F486F">
              <w:rPr>
                <w:rFonts w:ascii="Arial" w:hAnsi="Arial" w:cs="Arial"/>
                <w:lang w:eastAsia="ja-JP"/>
              </w:rPr>
              <w:t xml:space="preserve">Testing part: </w:t>
            </w:r>
          </w:p>
          <w:p w:rsidR="00663BBB" w:rsidRPr="006A7BCB" w:rsidRDefault="00C40764" w:rsidP="00527DF9">
            <w:pPr>
              <w:tabs>
                <w:tab w:val="left" w:pos="567"/>
              </w:tabs>
              <w:spacing w:after="0"/>
              <w:rPr>
                <w:rFonts w:ascii="Arial" w:hAnsi="Arial" w:cs="Arial"/>
                <w:highlight w:val="yellow"/>
                <w:lang w:eastAsia="ja-JP"/>
              </w:rPr>
            </w:pPr>
            <w:r>
              <w:rPr>
                <w:rFonts w:ascii="Arial" w:hAnsi="Arial" w:cs="Arial"/>
                <w:color w:val="00B050"/>
                <w:lang w:eastAsia="ja-JP"/>
              </w:rPr>
              <w:t>60</w:t>
            </w:r>
            <w:r w:rsidR="00663BBB" w:rsidRPr="004B6715">
              <w:rPr>
                <w:rFonts w:ascii="Arial" w:hAnsi="Arial" w:cs="Arial"/>
                <w:color w:val="00B050"/>
                <w:lang w:eastAsia="ja-JP"/>
              </w:rPr>
              <w:t>%</w:t>
            </w:r>
          </w:p>
        </w:tc>
      </w:tr>
    </w:tbl>
    <w:p w:rsidR="00663BBB" w:rsidRDefault="00663BBB" w:rsidP="00663BBB">
      <w:pPr>
        <w:tabs>
          <w:tab w:val="left" w:pos="567"/>
        </w:tabs>
        <w:rPr>
          <w:rFonts w:ascii="Arial" w:eastAsia="Yu Mincho" w:hAnsi="Arial" w:cs="Arial"/>
          <w:lang w:eastAsia="ja-JP"/>
        </w:rPr>
      </w:pPr>
    </w:p>
    <w:p w:rsidR="00663BBB" w:rsidRDefault="00663BBB" w:rsidP="00663BB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63BBB" w:rsidRPr="001F486F" w:rsidRDefault="00663BBB" w:rsidP="00663BBB">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663BBB" w:rsidRDefault="00663BBB" w:rsidP="00663BBB">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663BBB" w:rsidRDefault="00663BBB" w:rsidP="00663BBB">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663BBB" w:rsidRPr="00B07BFE" w:rsidRDefault="00663BBB" w:rsidP="00663BBB">
      <w:pPr>
        <w:tabs>
          <w:tab w:val="left" w:pos="567"/>
        </w:tabs>
        <w:rPr>
          <w:rFonts w:ascii="Arial" w:eastAsia="Yu Mincho" w:hAnsi="Arial" w:cs="Arial"/>
          <w:lang w:eastAsia="ja-JP"/>
        </w:rPr>
      </w:pPr>
    </w:p>
    <w:p w:rsidR="00663BBB" w:rsidRPr="006C4E32" w:rsidRDefault="00663BBB" w:rsidP="00663BBB">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63BBB" w:rsidRPr="008836AC" w:rsidTr="00527DF9">
        <w:tc>
          <w:tcPr>
            <w:tcW w:w="2758" w:type="dxa"/>
            <w:gridSpan w:val="2"/>
          </w:tcPr>
          <w:p w:rsidR="00663BBB" w:rsidRPr="008836AC" w:rsidRDefault="00663BBB" w:rsidP="00527DF9">
            <w:pPr>
              <w:tabs>
                <w:tab w:val="left" w:pos="567"/>
              </w:tabs>
              <w:spacing w:after="0"/>
              <w:rPr>
                <w:rFonts w:ascii="Arial" w:hAnsi="Arial" w:cs="Arial"/>
                <w:b/>
              </w:rPr>
            </w:pPr>
            <w:r w:rsidRPr="008836AC">
              <w:rPr>
                <w:rFonts w:ascii="Arial" w:hAnsi="Arial" w:cs="Arial"/>
                <w:b/>
              </w:rPr>
              <w:t>Leading WG</w:t>
            </w:r>
          </w:p>
        </w:tc>
        <w:tc>
          <w:tcPr>
            <w:tcW w:w="7489" w:type="dxa"/>
          </w:tcPr>
          <w:p w:rsidR="00663BBB" w:rsidRPr="00DA26C2" w:rsidRDefault="00663BBB" w:rsidP="00527DF9">
            <w:pPr>
              <w:tabs>
                <w:tab w:val="left" w:pos="567"/>
              </w:tabs>
              <w:spacing w:after="0"/>
              <w:rPr>
                <w:rFonts w:ascii="Arial" w:hAnsi="Arial" w:cs="Arial"/>
              </w:rPr>
            </w:pPr>
            <w:r w:rsidRPr="00DA26C2">
              <w:rPr>
                <w:rFonts w:ascii="Arial" w:hAnsi="Arial" w:cs="Arial"/>
              </w:rPr>
              <w:t>TSG RAN WG5</w:t>
            </w:r>
          </w:p>
        </w:tc>
      </w:tr>
      <w:tr w:rsidR="00663BBB" w:rsidRPr="008836AC" w:rsidTr="00527DF9">
        <w:tc>
          <w:tcPr>
            <w:tcW w:w="1418" w:type="dxa"/>
            <w:vMerge w:val="restart"/>
            <w:vAlign w:val="center"/>
          </w:tcPr>
          <w:p w:rsidR="00663BBB" w:rsidRPr="008836AC" w:rsidRDefault="00663BBB" w:rsidP="00527DF9">
            <w:pPr>
              <w:tabs>
                <w:tab w:val="left" w:pos="567"/>
              </w:tabs>
              <w:rPr>
                <w:rFonts w:ascii="Arial" w:hAnsi="Arial" w:cs="Arial"/>
                <w:b/>
              </w:rPr>
            </w:pPr>
            <w:r w:rsidRPr="008836AC">
              <w:rPr>
                <w:rFonts w:ascii="Arial" w:hAnsi="Arial" w:cs="Arial"/>
                <w:b/>
              </w:rPr>
              <w:t>Rapporteur</w:t>
            </w: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Name</w:t>
            </w:r>
          </w:p>
        </w:tc>
        <w:tc>
          <w:tcPr>
            <w:tcW w:w="7489" w:type="dxa"/>
          </w:tcPr>
          <w:p w:rsidR="00663BBB" w:rsidRPr="008836AC" w:rsidRDefault="00663BBB" w:rsidP="00527DF9">
            <w:pPr>
              <w:tabs>
                <w:tab w:val="left" w:pos="567"/>
              </w:tabs>
              <w:spacing w:after="0"/>
              <w:rPr>
                <w:rFonts w:ascii="Arial" w:hAnsi="Arial" w:cs="Arial"/>
                <w:lang w:eastAsia="ja-JP"/>
              </w:rPr>
            </w:pPr>
            <w:r>
              <w:rPr>
                <w:rFonts w:ascii="Arial" w:hAnsi="Arial" w:cs="Arial"/>
              </w:rPr>
              <w:t>Yuchun Wu</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Company</w:t>
            </w:r>
          </w:p>
        </w:tc>
        <w:tc>
          <w:tcPr>
            <w:tcW w:w="7489" w:type="dxa"/>
          </w:tcPr>
          <w:p w:rsidR="00663BBB" w:rsidRPr="008836AC" w:rsidRDefault="00663BBB" w:rsidP="00527DF9">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63BBB" w:rsidRPr="008836AC" w:rsidTr="00527DF9">
        <w:tc>
          <w:tcPr>
            <w:tcW w:w="1418" w:type="dxa"/>
            <w:vMerge/>
          </w:tcPr>
          <w:p w:rsidR="00663BBB" w:rsidRPr="008836AC" w:rsidRDefault="00663BBB" w:rsidP="00527DF9">
            <w:pPr>
              <w:tabs>
                <w:tab w:val="left" w:pos="567"/>
              </w:tabs>
              <w:rPr>
                <w:rFonts w:ascii="Arial" w:hAnsi="Arial" w:cs="Arial"/>
                <w:b/>
              </w:rPr>
            </w:pPr>
          </w:p>
        </w:tc>
        <w:tc>
          <w:tcPr>
            <w:tcW w:w="1340" w:type="dxa"/>
          </w:tcPr>
          <w:p w:rsidR="00663BBB" w:rsidRPr="008836AC" w:rsidRDefault="00663BBB" w:rsidP="00527DF9">
            <w:pPr>
              <w:tabs>
                <w:tab w:val="left" w:pos="567"/>
              </w:tabs>
              <w:spacing w:after="0"/>
              <w:rPr>
                <w:rFonts w:ascii="Arial" w:hAnsi="Arial" w:cs="Arial"/>
                <w:b/>
              </w:rPr>
            </w:pPr>
            <w:r w:rsidRPr="008836AC">
              <w:rPr>
                <w:rFonts w:ascii="Arial" w:hAnsi="Arial" w:cs="Arial"/>
                <w:b/>
              </w:rPr>
              <w:t>Email</w:t>
            </w:r>
          </w:p>
        </w:tc>
        <w:tc>
          <w:tcPr>
            <w:tcW w:w="7489" w:type="dxa"/>
          </w:tcPr>
          <w:p w:rsidR="00663BBB" w:rsidRPr="008836AC" w:rsidRDefault="00663BBB" w:rsidP="00527DF9">
            <w:pPr>
              <w:tabs>
                <w:tab w:val="left" w:pos="567"/>
              </w:tabs>
              <w:spacing w:after="0"/>
              <w:rPr>
                <w:rFonts w:ascii="Arial" w:hAnsi="Arial" w:cs="Arial"/>
              </w:rPr>
            </w:pPr>
            <w:r w:rsidRPr="00940F74">
              <w:rPr>
                <w:rFonts w:ascii="Arial" w:hAnsi="Arial" w:cs="Arial"/>
              </w:rPr>
              <w:t>wuyuchun@huawei.com</w:t>
            </w:r>
          </w:p>
        </w:tc>
      </w:tr>
    </w:tbl>
    <w:p w:rsidR="00663BBB" w:rsidRDefault="00663BBB" w:rsidP="00663BBB">
      <w:pPr>
        <w:pBdr>
          <w:bottom w:val="single" w:sz="4" w:space="1" w:color="auto"/>
        </w:pBdr>
        <w:spacing w:after="0"/>
        <w:rPr>
          <w:rFonts w:ascii="Arial" w:hAnsi="Arial" w:cs="Arial"/>
        </w:rPr>
      </w:pPr>
    </w:p>
    <w:p w:rsidR="00663BBB" w:rsidRPr="00430FCA" w:rsidRDefault="00663BBB" w:rsidP="00663BBB">
      <w:pPr>
        <w:pBdr>
          <w:bottom w:val="single" w:sz="4" w:space="1" w:color="auto"/>
        </w:pBdr>
        <w:rPr>
          <w:rFonts w:ascii="Arial" w:hAnsi="Arial" w:cs="Arial"/>
        </w:rPr>
      </w:pPr>
    </w:p>
    <w:p w:rsidR="00663BBB" w:rsidRPr="003B7182" w:rsidRDefault="00663BBB" w:rsidP="00663BB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663BBB" w:rsidRPr="008836AC" w:rsidTr="00527DF9">
        <w:trPr>
          <w:jc w:val="center"/>
        </w:trPr>
        <w:tc>
          <w:tcPr>
            <w:tcW w:w="6185" w:type="dxa"/>
            <w:shd w:val="clear" w:color="auto" w:fill="E0E0E0"/>
          </w:tcPr>
          <w:p w:rsidR="00663BBB" w:rsidRPr="008836AC" w:rsidRDefault="00663BBB" w:rsidP="00527DF9">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663BBB" w:rsidRPr="008836AC" w:rsidRDefault="00663BBB" w:rsidP="00527DF9">
            <w:pPr>
              <w:pStyle w:val="TAL"/>
              <w:jc w:val="center"/>
              <w:rPr>
                <w:color w:val="FF0000"/>
                <w:lang w:eastAsia="ja-JP"/>
              </w:rPr>
            </w:pPr>
            <w:r w:rsidRPr="00DA26C2">
              <w:rPr>
                <w:lang w:eastAsia="ja-JP"/>
              </w:rPr>
              <w:t>No</w:t>
            </w:r>
          </w:p>
        </w:tc>
      </w:tr>
    </w:tbl>
    <w:p w:rsidR="00663BBB" w:rsidRDefault="00663BBB" w:rsidP="00663BBB">
      <w:pPr>
        <w:spacing w:after="0"/>
        <w:rPr>
          <w:rFonts w:ascii="Arial" w:hAnsi="Arial" w:cs="Arial"/>
        </w:rPr>
      </w:pPr>
    </w:p>
    <w:p w:rsidR="00663BBB" w:rsidRPr="00A86AB5" w:rsidRDefault="00663BBB" w:rsidP="00663BBB">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663BBB" w:rsidRPr="003B7182" w:rsidRDefault="00663BBB" w:rsidP="00663BBB">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663BBB" w:rsidRDefault="00663BBB" w:rsidP="00663BBB">
      <w:pPr>
        <w:spacing w:after="0"/>
        <w:rPr>
          <w:rFonts w:ascii="Arial" w:hAnsi="Arial" w:cs="Arial"/>
        </w:rPr>
      </w:pPr>
    </w:p>
    <w:p w:rsidR="00663BBB" w:rsidRPr="003B7182" w:rsidRDefault="00663BBB" w:rsidP="00663BBB">
      <w:pPr>
        <w:spacing w:after="0"/>
        <w:rPr>
          <w:rFonts w:ascii="Arial" w:hAnsi="Arial" w:cs="Arial"/>
        </w:rPr>
      </w:pPr>
    </w:p>
    <w:p w:rsidR="00663BBB" w:rsidRDefault="00663BBB" w:rsidP="00663BBB">
      <w:pPr>
        <w:pStyle w:val="2"/>
      </w:pPr>
      <w:r>
        <w:t>2.</w:t>
      </w:r>
      <w:r>
        <w:tab/>
        <w:t xml:space="preserve">Detailed progress in RAN WGs since last TSG meeting </w:t>
      </w:r>
      <w:r w:rsidRPr="005A6C96">
        <w:t>(for all involved WGs)</w:t>
      </w:r>
    </w:p>
    <w:p w:rsidR="00663BBB" w:rsidRPr="00701410" w:rsidRDefault="00663BBB" w:rsidP="00663BBB">
      <w:pPr>
        <w:rPr>
          <w:rFonts w:ascii="Arial" w:hAnsi="Arial" w:cs="Arial"/>
        </w:rPr>
      </w:pPr>
      <w:r>
        <w:tab/>
      </w:r>
      <w:r w:rsidRPr="00721CF6">
        <w:rPr>
          <w:rFonts w:ascii="Arial" w:hAnsi="Arial" w:cs="Arial"/>
          <w:color w:val="FF0000"/>
        </w:rPr>
        <w:t>NOTE: Agreements and Open issues impacted cross-TSG aspects shall be explicitly highlighted</w:t>
      </w:r>
    </w:p>
    <w:p w:rsidR="00663BBB" w:rsidRDefault="00663BBB" w:rsidP="00663BBB">
      <w:pPr>
        <w:pStyle w:val="2"/>
        <w:rPr>
          <w:lang w:eastAsia="ja-JP"/>
        </w:rPr>
      </w:pPr>
      <w:r>
        <w:rPr>
          <w:lang w:eastAsia="ja-JP"/>
        </w:rPr>
        <w:lastRenderedPageBreak/>
        <w:t>2.1</w:t>
      </w:r>
      <w:r>
        <w:rPr>
          <w:lang w:eastAsia="ja-JP"/>
        </w:rPr>
        <w:tab/>
      </w:r>
      <w:r w:rsidRPr="0003665A">
        <w:rPr>
          <w:rFonts w:hint="eastAsia"/>
          <w:lang w:eastAsia="ja-JP"/>
        </w:rPr>
        <w:t>RAN1</w:t>
      </w:r>
    </w:p>
    <w:p w:rsidR="00663BBB" w:rsidRDefault="00663BBB" w:rsidP="00663BBB">
      <w:pPr>
        <w:pStyle w:val="4"/>
        <w:rPr>
          <w:lang w:eastAsia="ja-JP"/>
        </w:rPr>
      </w:pPr>
      <w:r>
        <w:rPr>
          <w:lang w:eastAsia="ja-JP"/>
        </w:rPr>
        <w:t>2.1.1</w:t>
      </w:r>
      <w:r>
        <w:rPr>
          <w:lang w:eastAsia="ja-JP"/>
        </w:rPr>
        <w:tab/>
        <w:t>Agreements</w:t>
      </w:r>
    </w:p>
    <w:p w:rsidR="00663BBB" w:rsidRPr="00701410" w:rsidRDefault="00663BBB" w:rsidP="00663BBB">
      <w:pPr>
        <w:pStyle w:val="4"/>
        <w:rPr>
          <w:lang w:eastAsia="ja-JP"/>
        </w:rPr>
      </w:pPr>
      <w:r>
        <w:rPr>
          <w:lang w:eastAsia="ja-JP"/>
        </w:rPr>
        <w:t>2.1.2</w:t>
      </w:r>
      <w:r>
        <w:rPr>
          <w:lang w:eastAsia="ja-JP"/>
        </w:rPr>
        <w:tab/>
        <w:t>Remaining Open issues</w:t>
      </w:r>
    </w:p>
    <w:p w:rsidR="00663BBB" w:rsidRDefault="00663BBB" w:rsidP="00663BBB">
      <w:pPr>
        <w:pStyle w:val="2"/>
        <w:rPr>
          <w:lang w:eastAsia="ja-JP"/>
        </w:rPr>
      </w:pPr>
      <w:r>
        <w:rPr>
          <w:lang w:eastAsia="ja-JP"/>
        </w:rPr>
        <w:t>2.2</w:t>
      </w:r>
      <w:r>
        <w:rPr>
          <w:lang w:eastAsia="ja-JP"/>
        </w:rPr>
        <w:tab/>
      </w:r>
      <w:r>
        <w:rPr>
          <w:rFonts w:hint="eastAsia"/>
          <w:lang w:eastAsia="ja-JP"/>
        </w:rPr>
        <w:t>RAN2</w:t>
      </w:r>
    </w:p>
    <w:p w:rsidR="00663BBB" w:rsidRDefault="00663BBB" w:rsidP="00663BBB">
      <w:pPr>
        <w:pStyle w:val="4"/>
        <w:rPr>
          <w:lang w:eastAsia="ja-JP"/>
        </w:rPr>
      </w:pPr>
      <w:r>
        <w:rPr>
          <w:lang w:eastAsia="ja-JP"/>
        </w:rPr>
        <w:t>2.2.1</w:t>
      </w:r>
      <w:r>
        <w:rPr>
          <w:lang w:eastAsia="ja-JP"/>
        </w:rPr>
        <w:tab/>
        <w:t>Agreements</w:t>
      </w:r>
    </w:p>
    <w:p w:rsidR="00663BBB" w:rsidRPr="00A86AB5" w:rsidRDefault="00663BBB" w:rsidP="00663BBB">
      <w:pPr>
        <w:pStyle w:val="4"/>
        <w:rPr>
          <w:lang w:eastAsia="ja-JP"/>
        </w:rPr>
      </w:pPr>
      <w:r>
        <w:rPr>
          <w:lang w:eastAsia="ja-JP"/>
        </w:rPr>
        <w:t>2.2.2</w:t>
      </w:r>
      <w:r>
        <w:rPr>
          <w:lang w:eastAsia="ja-JP"/>
        </w:rPr>
        <w:tab/>
        <w:t xml:space="preserve">Remaining Open issues </w:t>
      </w:r>
    </w:p>
    <w:p w:rsidR="00663BBB" w:rsidRDefault="00663BBB" w:rsidP="00663BBB">
      <w:pPr>
        <w:pStyle w:val="2"/>
        <w:rPr>
          <w:lang w:eastAsia="ja-JP"/>
        </w:rPr>
      </w:pPr>
      <w:r>
        <w:rPr>
          <w:lang w:eastAsia="ja-JP"/>
        </w:rPr>
        <w:t>2.3</w:t>
      </w:r>
      <w:r>
        <w:rPr>
          <w:lang w:eastAsia="ja-JP"/>
        </w:rPr>
        <w:tab/>
      </w:r>
      <w:r>
        <w:rPr>
          <w:rFonts w:hint="eastAsia"/>
          <w:lang w:eastAsia="ja-JP"/>
        </w:rPr>
        <w:t>RAN3</w:t>
      </w:r>
    </w:p>
    <w:p w:rsidR="00663BBB" w:rsidRDefault="00663BBB" w:rsidP="00663BBB">
      <w:pPr>
        <w:pStyle w:val="4"/>
        <w:rPr>
          <w:lang w:eastAsia="ja-JP"/>
        </w:rPr>
      </w:pPr>
      <w:r>
        <w:rPr>
          <w:lang w:eastAsia="ja-JP"/>
        </w:rPr>
        <w:t>2.3.1</w:t>
      </w:r>
      <w:r>
        <w:rPr>
          <w:lang w:eastAsia="ja-JP"/>
        </w:rPr>
        <w:tab/>
        <w:t>Agreements</w:t>
      </w:r>
    </w:p>
    <w:p w:rsidR="00663BBB" w:rsidRPr="003A4B47" w:rsidRDefault="00663BBB" w:rsidP="00663BBB">
      <w:pPr>
        <w:pStyle w:val="4"/>
        <w:rPr>
          <w:rFonts w:cs="Arial"/>
          <w:lang w:eastAsia="ja-JP"/>
        </w:rPr>
      </w:pPr>
      <w:r>
        <w:rPr>
          <w:lang w:eastAsia="ja-JP"/>
        </w:rPr>
        <w:t>2.3.2</w:t>
      </w:r>
      <w:r>
        <w:rPr>
          <w:lang w:eastAsia="ja-JP"/>
        </w:rPr>
        <w:tab/>
        <w:t>Remaining Open issues</w:t>
      </w:r>
    </w:p>
    <w:p w:rsidR="00663BBB" w:rsidRDefault="00663BBB" w:rsidP="00663BBB">
      <w:pPr>
        <w:pStyle w:val="2"/>
        <w:rPr>
          <w:lang w:eastAsia="ja-JP"/>
        </w:rPr>
      </w:pPr>
      <w:r>
        <w:rPr>
          <w:lang w:eastAsia="ja-JP"/>
        </w:rPr>
        <w:t>2.4</w:t>
      </w:r>
      <w:r>
        <w:rPr>
          <w:lang w:eastAsia="ja-JP"/>
        </w:rPr>
        <w:tab/>
      </w:r>
      <w:r>
        <w:rPr>
          <w:rFonts w:hint="eastAsia"/>
          <w:lang w:eastAsia="ja-JP"/>
        </w:rPr>
        <w:t>RAN4</w:t>
      </w:r>
    </w:p>
    <w:p w:rsidR="00663BBB" w:rsidRDefault="00663BBB" w:rsidP="00663BBB">
      <w:pPr>
        <w:pStyle w:val="4"/>
        <w:rPr>
          <w:lang w:eastAsia="ja-JP"/>
        </w:rPr>
      </w:pPr>
      <w:r>
        <w:rPr>
          <w:lang w:eastAsia="ja-JP"/>
        </w:rPr>
        <w:t>2.4.1</w:t>
      </w:r>
      <w:r>
        <w:rPr>
          <w:lang w:eastAsia="ja-JP"/>
        </w:rPr>
        <w:tab/>
        <w:t>Agreements</w:t>
      </w:r>
    </w:p>
    <w:p w:rsidR="00663BBB" w:rsidRPr="003A4B47" w:rsidRDefault="00663BBB" w:rsidP="00663BBB">
      <w:pPr>
        <w:pStyle w:val="4"/>
        <w:rPr>
          <w:rFonts w:cs="Arial"/>
          <w:lang w:eastAsia="ja-JP"/>
        </w:rPr>
      </w:pPr>
      <w:r>
        <w:rPr>
          <w:lang w:eastAsia="ja-JP"/>
        </w:rPr>
        <w:t>2.4.2</w:t>
      </w:r>
      <w:r>
        <w:rPr>
          <w:lang w:eastAsia="ja-JP"/>
        </w:rPr>
        <w:tab/>
        <w:t>Remaining Open issues</w:t>
      </w:r>
    </w:p>
    <w:p w:rsidR="00663BBB" w:rsidRDefault="00663BBB" w:rsidP="00663BBB">
      <w:pPr>
        <w:pStyle w:val="2"/>
        <w:rPr>
          <w:lang w:eastAsia="ja-JP"/>
        </w:rPr>
      </w:pPr>
      <w:r>
        <w:rPr>
          <w:lang w:eastAsia="ja-JP"/>
        </w:rPr>
        <w:t>2.5</w:t>
      </w:r>
      <w:r>
        <w:rPr>
          <w:lang w:eastAsia="ja-JP"/>
        </w:rPr>
        <w:tab/>
      </w:r>
      <w:r>
        <w:rPr>
          <w:rFonts w:hint="eastAsia"/>
          <w:lang w:eastAsia="ja-JP"/>
        </w:rPr>
        <w:t>RAN</w:t>
      </w:r>
      <w:r>
        <w:rPr>
          <w:lang w:eastAsia="ja-JP"/>
        </w:rPr>
        <w:t>5</w:t>
      </w:r>
    </w:p>
    <w:p w:rsidR="00663BBB" w:rsidRDefault="00663BBB" w:rsidP="00663BBB">
      <w:pPr>
        <w:pStyle w:val="4"/>
        <w:rPr>
          <w:lang w:eastAsia="ja-JP"/>
        </w:rPr>
      </w:pPr>
      <w:r>
        <w:rPr>
          <w:lang w:eastAsia="ja-JP"/>
        </w:rPr>
        <w:t>2.5.1</w:t>
      </w:r>
      <w:r>
        <w:rPr>
          <w:lang w:eastAsia="ja-JP"/>
        </w:rPr>
        <w:tab/>
        <w:t>Agreements</w:t>
      </w:r>
    </w:p>
    <w:p w:rsidR="00323793" w:rsidRPr="0097561E" w:rsidRDefault="00323793" w:rsidP="00323793">
      <w:pPr>
        <w:rPr>
          <w:rFonts w:eastAsia="Yu Mincho"/>
          <w:lang w:val="en-US" w:eastAsia="ja-JP"/>
        </w:rPr>
      </w:pPr>
      <w:r>
        <w:rPr>
          <w:rFonts w:eastAsia="Yu Mincho"/>
          <w:lang w:val="en-US" w:eastAsia="ja-JP"/>
        </w:rPr>
        <w:t>T</w:t>
      </w:r>
      <w:r w:rsidRPr="0097561E">
        <w:rPr>
          <w:rFonts w:eastAsia="Yu Mincho"/>
          <w:lang w:val="en-US" w:eastAsia="ja-JP"/>
        </w:rPr>
        <w:t>h</w:t>
      </w:r>
      <w:r w:rsidR="005F5194">
        <w:rPr>
          <w:rFonts w:eastAsia="Yu Mincho"/>
          <w:lang w:val="en-US" w:eastAsia="ja-JP"/>
        </w:rPr>
        <w:t>e Work Plan was updated in [1].</w:t>
      </w:r>
    </w:p>
    <w:p w:rsidR="00663BBB" w:rsidRDefault="00323793" w:rsidP="00323793">
      <w:pPr>
        <w:overflowPunct/>
        <w:autoSpaceDE/>
        <w:autoSpaceDN/>
        <w:snapToGrid w:val="0"/>
        <w:spacing w:afterLines="50" w:after="120"/>
        <w:textAlignment w:val="auto"/>
        <w:rPr>
          <w:rFonts w:ascii="Arial" w:hAnsi="Arial" w:cs="Arial"/>
          <w:lang w:eastAsia="x-none"/>
        </w:rPr>
      </w:pPr>
      <w:r>
        <w:rPr>
          <w:rFonts w:eastAsia="Yu Mincho"/>
          <w:lang w:val="en-US" w:eastAsia="ja-JP"/>
        </w:rPr>
        <w:t>T</w:t>
      </w:r>
      <w:r w:rsidRPr="0097561E">
        <w:rPr>
          <w:rFonts w:eastAsia="Yu Mincho"/>
          <w:lang w:val="en-US" w:eastAsia="ja-JP"/>
        </w:rPr>
        <w:t xml:space="preserve">here were </w:t>
      </w:r>
      <w:r w:rsidR="007D223B">
        <w:rPr>
          <w:rFonts w:eastAsia="Yu Mincho"/>
          <w:lang w:val="en-US" w:eastAsia="ja-JP"/>
        </w:rPr>
        <w:t>23</w:t>
      </w:r>
      <w:r w:rsidRPr="0097561E">
        <w:rPr>
          <w:rFonts w:eastAsia="Yu Mincho"/>
          <w:lang w:val="en-US" w:eastAsia="ja-JP"/>
        </w:rPr>
        <w:t xml:space="preserve"> CRs agr</w:t>
      </w:r>
      <w:r>
        <w:rPr>
          <w:rFonts w:eastAsia="Yu Mincho"/>
          <w:lang w:val="en-US" w:eastAsia="ja-JP"/>
        </w:rPr>
        <w:t>eed in [2] to [</w:t>
      </w:r>
      <w:r w:rsidR="007D223B">
        <w:rPr>
          <w:rFonts w:eastAsia="Yu Mincho"/>
          <w:lang w:val="en-US" w:eastAsia="ja-JP"/>
        </w:rPr>
        <w:t>24</w:t>
      </w:r>
      <w:r>
        <w:rPr>
          <w:rFonts w:eastAsia="Yu Mincho"/>
          <w:lang w:val="en-US" w:eastAsia="ja-JP"/>
        </w:rPr>
        <w:t>]. See section 4</w:t>
      </w:r>
      <w:r w:rsidRPr="0097561E">
        <w:rPr>
          <w:rFonts w:eastAsia="Yu Mincho"/>
          <w:lang w:val="en-US" w:eastAsia="ja-JP"/>
        </w:rPr>
        <w:t xml:space="preserve"> for complete list of contributions.</w:t>
      </w:r>
    </w:p>
    <w:p w:rsidR="00663BBB" w:rsidRDefault="00663BBB" w:rsidP="00663BBB">
      <w:pPr>
        <w:pStyle w:val="4"/>
        <w:rPr>
          <w:lang w:eastAsia="ja-JP"/>
        </w:rPr>
      </w:pPr>
      <w:r>
        <w:rPr>
          <w:lang w:eastAsia="ja-JP"/>
        </w:rPr>
        <w:t>2.5.2</w:t>
      </w:r>
      <w:r>
        <w:rPr>
          <w:lang w:eastAsia="ja-JP"/>
        </w:rPr>
        <w:tab/>
        <w:t>Remaining Open issues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4"/>
        <w:rPr>
          <w:lang w:eastAsia="ja-JP"/>
        </w:rPr>
      </w:pPr>
      <w:r>
        <w:rPr>
          <w:lang w:eastAsia="ja-JP"/>
        </w:rPr>
        <w:t>2.5.3</w:t>
      </w:r>
      <w:r>
        <w:rPr>
          <w:lang w:eastAsia="ja-JP"/>
        </w:rPr>
        <w:tab/>
        <w:t>Remaining Open issues with cross-WG dependencies</w:t>
      </w:r>
    </w:p>
    <w:p w:rsidR="00663BBB" w:rsidRPr="00897B76" w:rsidRDefault="00663BBB" w:rsidP="00663BBB">
      <w:pPr>
        <w:rPr>
          <w:rFonts w:ascii="Arial" w:hAnsi="Arial" w:cs="Arial"/>
        </w:rPr>
      </w:pPr>
      <w:r w:rsidRPr="00897B76">
        <w:rPr>
          <w:rFonts w:ascii="Arial" w:hAnsi="Arial" w:cs="Arial"/>
        </w:rPr>
        <w:t>N/A</w:t>
      </w:r>
    </w:p>
    <w:p w:rsidR="00663BBB" w:rsidRDefault="00663BBB" w:rsidP="00663BBB">
      <w:pPr>
        <w:pStyle w:val="2"/>
        <w:rPr>
          <w:lang w:eastAsia="ja-JP"/>
        </w:rPr>
      </w:pPr>
      <w:r>
        <w:rPr>
          <w:lang w:eastAsia="ja-JP"/>
        </w:rPr>
        <w:lastRenderedPageBreak/>
        <w:t>2.6</w:t>
      </w:r>
      <w:r>
        <w:rPr>
          <w:lang w:eastAsia="ja-JP"/>
        </w:rPr>
        <w:tab/>
      </w:r>
      <w:r>
        <w:rPr>
          <w:rFonts w:hint="eastAsia"/>
          <w:lang w:eastAsia="ja-JP"/>
        </w:rPr>
        <w:t>RAN6</w:t>
      </w:r>
    </w:p>
    <w:p w:rsidR="00663BBB" w:rsidRDefault="00663BBB" w:rsidP="00663BBB">
      <w:pPr>
        <w:pStyle w:val="4"/>
        <w:rPr>
          <w:lang w:eastAsia="ja-JP"/>
        </w:rPr>
      </w:pPr>
      <w:r>
        <w:rPr>
          <w:lang w:eastAsia="ja-JP"/>
        </w:rPr>
        <w:t>2.6.1</w:t>
      </w:r>
      <w:r>
        <w:rPr>
          <w:lang w:eastAsia="ja-JP"/>
        </w:rPr>
        <w:tab/>
        <w:t>Agreements</w:t>
      </w:r>
    </w:p>
    <w:p w:rsidR="00663BBB" w:rsidRPr="003A4B47" w:rsidRDefault="00663BBB" w:rsidP="00663BBB">
      <w:pPr>
        <w:pStyle w:val="4"/>
        <w:rPr>
          <w:rFonts w:cs="Arial"/>
          <w:lang w:eastAsia="ja-JP"/>
        </w:rPr>
      </w:pPr>
      <w:r>
        <w:rPr>
          <w:lang w:eastAsia="ja-JP"/>
        </w:rPr>
        <w:t>2.6.2</w:t>
      </w:r>
      <w:r>
        <w:rPr>
          <w:lang w:eastAsia="ja-JP"/>
        </w:rPr>
        <w:tab/>
        <w:t>Remaining Open issues</w:t>
      </w:r>
    </w:p>
    <w:p w:rsidR="00663BBB" w:rsidRDefault="00663BBB" w:rsidP="00663BBB">
      <w:pPr>
        <w:pStyle w:val="4"/>
        <w:rPr>
          <w:rFonts w:cs="Arial"/>
        </w:rPr>
      </w:pPr>
    </w:p>
    <w:p w:rsidR="00663BBB" w:rsidRPr="00701410" w:rsidRDefault="00663BBB" w:rsidP="00663BBB">
      <w:pPr>
        <w:pStyle w:val="2"/>
      </w:pPr>
      <w:r>
        <w:t>3.</w:t>
      </w:r>
      <w:r>
        <w:tab/>
        <w:t xml:space="preserve">Detailed progress in SA/CT WGs since last TSG meeting </w:t>
      </w:r>
      <w:r w:rsidRPr="005A6C96">
        <w:t>(for all involved WGs)</w:t>
      </w:r>
    </w:p>
    <w:p w:rsidR="00663BBB" w:rsidRPr="00721CF6" w:rsidRDefault="00663BBB" w:rsidP="00663BB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663BBB" w:rsidRDefault="00663BBB" w:rsidP="00663B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663BBB" w:rsidRDefault="00663BBB" w:rsidP="00663BBB">
      <w:pPr>
        <w:pStyle w:val="4"/>
        <w:rPr>
          <w:lang w:eastAsia="ja-JP"/>
        </w:rPr>
      </w:pPr>
      <w:r>
        <w:rPr>
          <w:lang w:eastAsia="ja-JP"/>
        </w:rPr>
        <w:t>3.1.1</w:t>
      </w:r>
      <w:r>
        <w:rPr>
          <w:lang w:eastAsia="ja-JP"/>
        </w:rPr>
        <w:tab/>
        <w:t>Agreements with cross-TSG impacts</w:t>
      </w:r>
    </w:p>
    <w:p w:rsidR="00663BBB" w:rsidRDefault="00663BBB" w:rsidP="00663BBB">
      <w:pPr>
        <w:pStyle w:val="4"/>
        <w:rPr>
          <w:lang w:eastAsia="ja-JP"/>
        </w:rPr>
      </w:pPr>
      <w:r>
        <w:rPr>
          <w:lang w:eastAsia="ja-JP"/>
        </w:rPr>
        <w:t>3.1.2</w:t>
      </w:r>
      <w:r>
        <w:rPr>
          <w:lang w:eastAsia="ja-JP"/>
        </w:rPr>
        <w:tab/>
        <w:t>Remaining Open issues with cross-TSG impacts</w:t>
      </w:r>
    </w:p>
    <w:p w:rsidR="00663BBB" w:rsidRPr="00721CF6" w:rsidRDefault="00663BBB" w:rsidP="00663BB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663BBB" w:rsidRDefault="00663BBB" w:rsidP="00663BBB">
      <w:pPr>
        <w:pStyle w:val="2"/>
      </w:pPr>
      <w:r>
        <w:t>4.</w:t>
      </w:r>
      <w:r>
        <w:tab/>
        <w:t>References</w:t>
      </w:r>
    </w:p>
    <w:p w:rsidR="00663BBB" w:rsidRDefault="00663BBB" w:rsidP="00663BBB">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63BBB" w:rsidRDefault="00663BBB" w:rsidP="00663BBB">
      <w:pPr>
        <w:overflowPunct/>
        <w:autoSpaceDE/>
        <w:autoSpaceDN/>
        <w:snapToGrid w:val="0"/>
        <w:spacing w:after="0"/>
        <w:textAlignment w:val="auto"/>
        <w:rPr>
          <w:rFonts w:ascii="Arial" w:eastAsia="Yu Mincho" w:hAnsi="Arial" w:cs="Arial"/>
          <w:b/>
          <w:bCs/>
          <w:lang w:eastAsia="ja-JP"/>
        </w:rPr>
      </w:pPr>
    </w:p>
    <w:p w:rsidR="00336464" w:rsidRPr="00976BDE" w:rsidRDefault="00336464" w:rsidP="00336464">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rsidR="00336464" w:rsidRDefault="00BC6940" w:rsidP="00BC6940">
      <w:pPr>
        <w:pStyle w:val="afd"/>
        <w:numPr>
          <w:ilvl w:val="0"/>
          <w:numId w:val="21"/>
        </w:numPr>
        <w:snapToGrid w:val="0"/>
        <w:ind w:leftChars="0"/>
        <w:rPr>
          <w:rFonts w:ascii="Arial" w:eastAsia="Yu Mincho" w:hAnsi="Arial" w:cs="Arial"/>
          <w:sz w:val="20"/>
          <w:szCs w:val="20"/>
        </w:rPr>
      </w:pPr>
      <w:r w:rsidRPr="00BC6940">
        <w:rPr>
          <w:rFonts w:ascii="Arial" w:eastAsia="Yu Mincho" w:hAnsi="Arial" w:cs="Arial"/>
          <w:sz w:val="20"/>
          <w:szCs w:val="20"/>
        </w:rPr>
        <w:t>R5-214798</w:t>
      </w:r>
      <w:r w:rsidR="00003BE7" w:rsidRPr="00003BE7">
        <w:rPr>
          <w:rFonts w:ascii="Arial" w:eastAsia="Yu Mincho" w:hAnsi="Arial" w:cs="Arial"/>
          <w:sz w:val="20"/>
          <w:szCs w:val="20"/>
        </w:rPr>
        <w:tab/>
      </w:r>
      <w:r w:rsidRPr="00BC6940">
        <w:rPr>
          <w:rFonts w:ascii="Arial" w:eastAsia="Yu Mincho" w:hAnsi="Arial" w:cs="Arial"/>
          <w:sz w:val="20"/>
          <w:szCs w:val="20"/>
        </w:rPr>
        <w:t>WP of NR Mobility Enhancement after RAN5 92e</w:t>
      </w:r>
      <w:r w:rsidR="00003BE7" w:rsidRPr="00003BE7">
        <w:rPr>
          <w:rFonts w:ascii="Arial" w:eastAsia="Yu Mincho" w:hAnsi="Arial" w:cs="Arial"/>
          <w:sz w:val="20"/>
          <w:szCs w:val="20"/>
        </w:rPr>
        <w:tab/>
        <w:t>Huawei, Hisilicon</w:t>
      </w:r>
    </w:p>
    <w:p w:rsidR="00336464" w:rsidRDefault="00336464" w:rsidP="00336464">
      <w:pPr>
        <w:overflowPunct/>
        <w:autoSpaceDE/>
        <w:autoSpaceDN/>
        <w:snapToGrid w:val="0"/>
        <w:spacing w:after="0"/>
        <w:textAlignment w:val="auto"/>
        <w:rPr>
          <w:rFonts w:ascii="Arial" w:eastAsia="MS Mincho" w:hAnsi="Arial" w:cs="Arial"/>
          <w:lang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336464"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R5-215930</w:t>
      </w:r>
      <w:r w:rsidR="00323793" w:rsidRPr="00323793">
        <w:rPr>
          <w:rFonts w:ascii="Arial" w:eastAsia="Yu Mincho" w:hAnsi="Arial" w:cs="Arial"/>
          <w:sz w:val="20"/>
          <w:szCs w:val="20"/>
        </w:rPr>
        <w:tab/>
      </w:r>
      <w:r w:rsidRPr="003D0C5A">
        <w:rPr>
          <w:rFonts w:ascii="Arial" w:eastAsia="Yu Mincho" w:hAnsi="Arial" w:cs="Arial"/>
          <w:sz w:val="20"/>
          <w:szCs w:val="20"/>
        </w:rPr>
        <w:t xml:space="preserve">Addition of PICs for </w:t>
      </w:r>
      <w:proofErr w:type="spellStart"/>
      <w:r w:rsidRPr="003D0C5A">
        <w:rPr>
          <w:rFonts w:ascii="Arial" w:eastAsia="Yu Mincho" w:hAnsi="Arial" w:cs="Arial"/>
          <w:sz w:val="20"/>
          <w:szCs w:val="20"/>
        </w:rPr>
        <w:t>Mob_Enh</w:t>
      </w:r>
      <w:proofErr w:type="spellEnd"/>
      <w:r w:rsidRPr="003D0C5A">
        <w:rPr>
          <w:rFonts w:ascii="Arial" w:eastAsia="Yu Mincho" w:hAnsi="Arial" w:cs="Arial"/>
          <w:sz w:val="20"/>
          <w:szCs w:val="20"/>
        </w:rPr>
        <w:t xml:space="preserve"> TCs</w:t>
      </w:r>
      <w:r w:rsidR="00323793" w:rsidRPr="00323793">
        <w:rPr>
          <w:rFonts w:ascii="Arial" w:eastAsia="Yu Mincho" w:hAnsi="Arial" w:cs="Arial"/>
          <w:sz w:val="20"/>
          <w:szCs w:val="20"/>
        </w:rPr>
        <w:tab/>
        <w:t>Huawei, Hisilicon</w:t>
      </w:r>
    </w:p>
    <w:p w:rsidR="00336464" w:rsidRPr="00814A67" w:rsidRDefault="00336464" w:rsidP="00336464">
      <w:pPr>
        <w:overflowPunct/>
        <w:autoSpaceDE/>
        <w:autoSpaceDN/>
        <w:snapToGrid w:val="0"/>
        <w:spacing w:after="0"/>
        <w:textAlignment w:val="auto"/>
        <w:rPr>
          <w:rFonts w:ascii="Arial" w:eastAsia="MS Mincho" w:hAnsi="Arial" w:cs="Arial"/>
          <w:lang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w:t>
      </w:r>
      <w:r>
        <w:rPr>
          <w:rFonts w:ascii="Arial" w:eastAsia="Yu Mincho" w:hAnsi="Arial" w:cs="Arial"/>
          <w:b/>
          <w:bCs/>
          <w:lang w:eastAsia="ja-JP"/>
        </w:rPr>
        <w:t>22</w:t>
      </w:r>
    </w:p>
    <w:p w:rsidR="003D0C5A"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R5-215931</w:t>
      </w:r>
      <w:r w:rsidRPr="00323793">
        <w:rPr>
          <w:rFonts w:ascii="Arial" w:eastAsia="Yu Mincho" w:hAnsi="Arial" w:cs="Arial"/>
          <w:sz w:val="20"/>
          <w:szCs w:val="20"/>
        </w:rPr>
        <w:tab/>
      </w:r>
      <w:r w:rsidRPr="003D0C5A">
        <w:rPr>
          <w:rFonts w:ascii="Arial" w:eastAsia="Yu Mincho" w:hAnsi="Arial" w:cs="Arial"/>
          <w:sz w:val="20"/>
          <w:szCs w:val="20"/>
        </w:rPr>
        <w:t xml:space="preserve">Addition of applicability for </w:t>
      </w:r>
      <w:proofErr w:type="spellStart"/>
      <w:r w:rsidRPr="003D0C5A">
        <w:rPr>
          <w:rFonts w:ascii="Arial" w:eastAsia="Yu Mincho" w:hAnsi="Arial" w:cs="Arial"/>
          <w:sz w:val="20"/>
          <w:szCs w:val="20"/>
        </w:rPr>
        <w:t>Mob_Enh</w:t>
      </w:r>
      <w:proofErr w:type="spellEnd"/>
      <w:r w:rsidRPr="003D0C5A">
        <w:rPr>
          <w:rFonts w:ascii="Arial" w:eastAsia="Yu Mincho" w:hAnsi="Arial" w:cs="Arial"/>
          <w:sz w:val="20"/>
          <w:szCs w:val="20"/>
        </w:rPr>
        <w:t xml:space="preserve"> TCs</w:t>
      </w:r>
      <w:r w:rsidRPr="00323793">
        <w:rPr>
          <w:rFonts w:ascii="Arial" w:eastAsia="Yu Mincho" w:hAnsi="Arial" w:cs="Arial"/>
          <w:sz w:val="20"/>
          <w:szCs w:val="20"/>
        </w:rPr>
        <w:tab/>
        <w:t>Huawei, Hisilicon</w:t>
      </w:r>
      <w:r>
        <w:rPr>
          <w:rFonts w:ascii="Arial" w:eastAsia="Yu Mincho" w:hAnsi="Arial" w:cs="Arial"/>
          <w:sz w:val="20"/>
          <w:szCs w:val="20"/>
        </w:rPr>
        <w:t xml:space="preserve">, </w:t>
      </w:r>
      <w:r w:rsidRPr="003D0C5A">
        <w:rPr>
          <w:rFonts w:ascii="Arial" w:eastAsia="Yu Mincho" w:hAnsi="Arial" w:cs="Arial"/>
          <w:sz w:val="20"/>
          <w:szCs w:val="20"/>
        </w:rPr>
        <w:t>China Telecommunications</w:t>
      </w:r>
    </w:p>
    <w:p w:rsidR="003D0C5A" w:rsidRPr="003D0C5A" w:rsidRDefault="003D0C5A" w:rsidP="00336464">
      <w:pPr>
        <w:overflowPunct/>
        <w:autoSpaceDE/>
        <w:autoSpaceDN/>
        <w:snapToGrid w:val="0"/>
        <w:spacing w:after="0"/>
        <w:textAlignment w:val="auto"/>
        <w:rPr>
          <w:rFonts w:ascii="Arial" w:eastAsia="Yu Mincho" w:hAnsi="Arial" w:cs="Arial"/>
          <w:b/>
          <w:bCs/>
          <w:lang w:val="en-US" w:eastAsia="ja-JP"/>
        </w:rPr>
      </w:pPr>
    </w:p>
    <w:p w:rsidR="003D0C5A" w:rsidRPr="00814A67" w:rsidRDefault="003D0C5A" w:rsidP="003D0C5A">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w:t>
      </w:r>
      <w:r>
        <w:rPr>
          <w:rFonts w:ascii="Arial" w:eastAsia="Yu Mincho" w:hAnsi="Arial" w:cs="Arial"/>
          <w:b/>
          <w:bCs/>
          <w:lang w:eastAsia="ja-JP"/>
        </w:rPr>
        <w:t>33</w:t>
      </w:r>
    </w:p>
    <w:p w:rsidR="003D0C5A" w:rsidRPr="00C21321" w:rsidRDefault="003D0C5A" w:rsidP="003D0C5A">
      <w:pPr>
        <w:pStyle w:val="afd"/>
        <w:numPr>
          <w:ilvl w:val="0"/>
          <w:numId w:val="21"/>
        </w:numPr>
        <w:snapToGrid w:val="0"/>
        <w:ind w:leftChars="0"/>
        <w:rPr>
          <w:rFonts w:ascii="Arial" w:eastAsia="Yu Mincho" w:hAnsi="Arial" w:cs="Arial"/>
          <w:sz w:val="20"/>
          <w:szCs w:val="20"/>
        </w:rPr>
      </w:pPr>
      <w:r w:rsidRPr="003D0C5A">
        <w:rPr>
          <w:rFonts w:ascii="Arial" w:eastAsia="Yu Mincho" w:hAnsi="Arial" w:cs="Arial"/>
          <w:sz w:val="20"/>
          <w:szCs w:val="20"/>
        </w:rPr>
        <w:t>R5-214395</w:t>
      </w:r>
      <w:r w:rsidRPr="00323793">
        <w:rPr>
          <w:rFonts w:ascii="Arial" w:eastAsia="Yu Mincho" w:hAnsi="Arial" w:cs="Arial"/>
          <w:sz w:val="20"/>
          <w:szCs w:val="20"/>
        </w:rPr>
        <w:tab/>
      </w:r>
      <w:r w:rsidRPr="003D0C5A">
        <w:rPr>
          <w:rFonts w:ascii="Arial" w:eastAsia="Yu Mincho" w:hAnsi="Arial" w:cs="Arial"/>
          <w:sz w:val="20"/>
          <w:szCs w:val="20"/>
        </w:rPr>
        <w:t>Addition of FR1 mobility enhancement TC 6.3.1.9-Intra-band inter-frequency sync DAPS HO in SA for FR1</w:t>
      </w:r>
      <w:r w:rsidRPr="00323793">
        <w:rPr>
          <w:rFonts w:ascii="Arial" w:eastAsia="Yu Mincho" w:hAnsi="Arial" w:cs="Arial"/>
          <w:sz w:val="20"/>
          <w:szCs w:val="20"/>
        </w:rPr>
        <w:tab/>
      </w:r>
      <w:r w:rsidRPr="003D0C5A">
        <w:rPr>
          <w:rFonts w:ascii="Arial" w:eastAsia="Yu Mincho" w:hAnsi="Arial" w:cs="Arial"/>
          <w:sz w:val="20"/>
          <w:szCs w:val="20"/>
        </w:rPr>
        <w:t>China Telecommunications</w:t>
      </w:r>
    </w:p>
    <w:p w:rsidR="00FE1D28" w:rsidRPr="00C21321" w:rsidRDefault="00FE1D28" w:rsidP="00FE1D28">
      <w:pPr>
        <w:pStyle w:val="afd"/>
        <w:numPr>
          <w:ilvl w:val="0"/>
          <w:numId w:val="21"/>
        </w:numPr>
        <w:snapToGrid w:val="0"/>
        <w:ind w:leftChars="0"/>
        <w:rPr>
          <w:rFonts w:ascii="Arial" w:eastAsia="Yu Mincho" w:hAnsi="Arial" w:cs="Arial"/>
          <w:sz w:val="20"/>
          <w:szCs w:val="20"/>
        </w:rPr>
      </w:pPr>
      <w:r w:rsidRPr="00FE1D28">
        <w:rPr>
          <w:rFonts w:ascii="Arial" w:eastAsia="Yu Mincho" w:hAnsi="Arial" w:cs="Arial"/>
          <w:sz w:val="20"/>
          <w:szCs w:val="20"/>
        </w:rPr>
        <w:t>R5-214519</w:t>
      </w:r>
      <w:r w:rsidRPr="00323793">
        <w:rPr>
          <w:rFonts w:ascii="Arial" w:eastAsia="Yu Mincho" w:hAnsi="Arial" w:cs="Arial"/>
          <w:sz w:val="20"/>
          <w:szCs w:val="20"/>
        </w:rPr>
        <w:tab/>
      </w:r>
      <w:r w:rsidRPr="00FE1D28">
        <w:rPr>
          <w:rFonts w:ascii="Arial" w:eastAsia="Yu Mincho" w:hAnsi="Arial" w:cs="Arial"/>
          <w:sz w:val="20"/>
          <w:szCs w:val="20"/>
        </w:rPr>
        <w:t>Addition of FR1 mobility enhancement TC 6.3.1.10-Intra-band inter-frequency asynchronous DAPS HO in SA for FR1</w:t>
      </w:r>
      <w:r w:rsidRPr="00323793">
        <w:rPr>
          <w:rFonts w:ascii="Arial" w:eastAsia="Yu Mincho" w:hAnsi="Arial" w:cs="Arial"/>
          <w:sz w:val="20"/>
          <w:szCs w:val="20"/>
        </w:rPr>
        <w:tab/>
      </w:r>
      <w:r w:rsidRPr="003D0C5A">
        <w:rPr>
          <w:rFonts w:ascii="Arial" w:eastAsia="Yu Mincho" w:hAnsi="Arial" w:cs="Arial"/>
          <w:sz w:val="20"/>
          <w:szCs w:val="20"/>
        </w:rPr>
        <w:t>China Telecommunications</w:t>
      </w:r>
    </w:p>
    <w:p w:rsidR="00FE1D28" w:rsidRPr="00C21321" w:rsidRDefault="00F96B17" w:rsidP="00F96B17">
      <w:pPr>
        <w:pStyle w:val="afd"/>
        <w:numPr>
          <w:ilvl w:val="0"/>
          <w:numId w:val="21"/>
        </w:numPr>
        <w:snapToGrid w:val="0"/>
        <w:ind w:leftChars="0"/>
        <w:rPr>
          <w:rFonts w:ascii="Arial" w:eastAsia="Yu Mincho" w:hAnsi="Arial" w:cs="Arial"/>
          <w:sz w:val="20"/>
          <w:szCs w:val="20"/>
        </w:rPr>
      </w:pPr>
      <w:r w:rsidRPr="00F96B17">
        <w:rPr>
          <w:rFonts w:ascii="Arial" w:eastAsia="Yu Mincho" w:hAnsi="Arial" w:cs="Arial"/>
          <w:sz w:val="20"/>
          <w:szCs w:val="20"/>
        </w:rPr>
        <w:t>R5-214520</w:t>
      </w:r>
      <w:r w:rsidR="00FE1D28" w:rsidRPr="00323793">
        <w:rPr>
          <w:rFonts w:ascii="Arial" w:eastAsia="Yu Mincho" w:hAnsi="Arial" w:cs="Arial"/>
          <w:sz w:val="20"/>
          <w:szCs w:val="20"/>
        </w:rPr>
        <w:tab/>
      </w:r>
      <w:r w:rsidRPr="00F96B17">
        <w:rPr>
          <w:rFonts w:ascii="Arial" w:eastAsia="Yu Mincho" w:hAnsi="Arial" w:cs="Arial"/>
          <w:sz w:val="20"/>
          <w:szCs w:val="20"/>
        </w:rPr>
        <w:t>Addition of FR1 mobility enhancement TC 6.3.1.11-Inter-band inter-frequency sync DAPS HO in SA for FR1</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5F3F5F" w:rsidP="005F3F5F">
      <w:pPr>
        <w:pStyle w:val="afd"/>
        <w:numPr>
          <w:ilvl w:val="0"/>
          <w:numId w:val="21"/>
        </w:numPr>
        <w:snapToGrid w:val="0"/>
        <w:ind w:leftChars="0"/>
        <w:rPr>
          <w:rFonts w:ascii="Arial" w:eastAsia="Yu Mincho" w:hAnsi="Arial" w:cs="Arial"/>
          <w:sz w:val="20"/>
          <w:szCs w:val="20"/>
        </w:rPr>
      </w:pPr>
      <w:r w:rsidRPr="005F3F5F">
        <w:rPr>
          <w:rFonts w:ascii="Arial" w:eastAsia="Yu Mincho" w:hAnsi="Arial" w:cs="Arial"/>
          <w:sz w:val="20"/>
          <w:szCs w:val="20"/>
        </w:rPr>
        <w:t>R5-214521</w:t>
      </w:r>
      <w:r w:rsidR="00FE1D28" w:rsidRPr="00323793">
        <w:rPr>
          <w:rFonts w:ascii="Arial" w:eastAsia="Yu Mincho" w:hAnsi="Arial" w:cs="Arial"/>
          <w:sz w:val="20"/>
          <w:szCs w:val="20"/>
        </w:rPr>
        <w:tab/>
      </w:r>
      <w:r w:rsidRPr="005F3F5F">
        <w:rPr>
          <w:rFonts w:ascii="Arial" w:eastAsia="Yu Mincho" w:hAnsi="Arial" w:cs="Arial"/>
          <w:sz w:val="20"/>
          <w:szCs w:val="20"/>
        </w:rPr>
        <w:t xml:space="preserve">Addition of FR1 mobility enhancement TC 6.3.1.12-Inter-band inter-frequency </w:t>
      </w:r>
      <w:proofErr w:type="spellStart"/>
      <w:r w:rsidRPr="005F3F5F">
        <w:rPr>
          <w:rFonts w:ascii="Arial" w:eastAsia="Yu Mincho" w:hAnsi="Arial" w:cs="Arial"/>
          <w:sz w:val="20"/>
          <w:szCs w:val="20"/>
        </w:rPr>
        <w:t>asynchronousDAPS</w:t>
      </w:r>
      <w:proofErr w:type="spellEnd"/>
      <w:r w:rsidRPr="005F3F5F">
        <w:rPr>
          <w:rFonts w:ascii="Arial" w:eastAsia="Yu Mincho" w:hAnsi="Arial" w:cs="Arial"/>
          <w:sz w:val="20"/>
          <w:szCs w:val="20"/>
        </w:rPr>
        <w:t xml:space="preserve"> HO in SA for FR1</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4E0917" w:rsidP="004E0917">
      <w:pPr>
        <w:pStyle w:val="afd"/>
        <w:numPr>
          <w:ilvl w:val="0"/>
          <w:numId w:val="21"/>
        </w:numPr>
        <w:snapToGrid w:val="0"/>
        <w:ind w:leftChars="0"/>
        <w:rPr>
          <w:rFonts w:ascii="Arial" w:eastAsia="Yu Mincho" w:hAnsi="Arial" w:cs="Arial"/>
          <w:sz w:val="20"/>
          <w:szCs w:val="20"/>
        </w:rPr>
      </w:pPr>
      <w:r w:rsidRPr="004E0917">
        <w:rPr>
          <w:rFonts w:ascii="Arial" w:eastAsia="Yu Mincho" w:hAnsi="Arial" w:cs="Arial"/>
          <w:sz w:val="20"/>
          <w:szCs w:val="20"/>
        </w:rPr>
        <w:t>R5-214711</w:t>
      </w:r>
      <w:r w:rsidR="00FE1D28" w:rsidRPr="00323793">
        <w:rPr>
          <w:rFonts w:ascii="Arial" w:eastAsia="Yu Mincho" w:hAnsi="Arial" w:cs="Arial"/>
          <w:sz w:val="20"/>
          <w:szCs w:val="20"/>
        </w:rPr>
        <w:tab/>
      </w:r>
      <w:r w:rsidRPr="004E0917">
        <w:rPr>
          <w:rFonts w:ascii="Arial" w:eastAsia="Yu Mincho" w:hAnsi="Arial" w:cs="Arial"/>
          <w:sz w:val="20"/>
          <w:szCs w:val="20"/>
        </w:rPr>
        <w:t>Add minimum conformance requirements for DAPS handover</w:t>
      </w:r>
      <w:r w:rsidR="00FE1D28" w:rsidRPr="00323793">
        <w:rPr>
          <w:rFonts w:ascii="Arial" w:eastAsia="Yu Mincho" w:hAnsi="Arial" w:cs="Arial"/>
          <w:sz w:val="20"/>
          <w:szCs w:val="20"/>
        </w:rPr>
        <w:tab/>
      </w:r>
      <w:r w:rsidR="00FE1D28" w:rsidRPr="003D0C5A">
        <w:rPr>
          <w:rFonts w:ascii="Arial" w:eastAsia="Yu Mincho" w:hAnsi="Arial" w:cs="Arial"/>
          <w:sz w:val="20"/>
          <w:szCs w:val="20"/>
        </w:rPr>
        <w:t>China Telecommunications</w:t>
      </w:r>
    </w:p>
    <w:p w:rsidR="00FE1D28" w:rsidRPr="00C21321" w:rsidRDefault="00997B1A" w:rsidP="00997B1A">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R5-215005</w:t>
      </w:r>
      <w:r w:rsidR="00FE1D28" w:rsidRPr="00323793">
        <w:rPr>
          <w:rFonts w:ascii="Arial" w:eastAsia="Yu Mincho" w:hAnsi="Arial" w:cs="Arial"/>
          <w:sz w:val="20"/>
          <w:szCs w:val="20"/>
        </w:rPr>
        <w:tab/>
      </w:r>
      <w:r w:rsidRPr="00997B1A">
        <w:rPr>
          <w:rFonts w:ascii="Arial" w:eastAsia="Yu Mincho" w:hAnsi="Arial" w:cs="Arial"/>
          <w:sz w:val="20"/>
          <w:szCs w:val="20"/>
        </w:rPr>
        <w:t>Addition of minimum requirements for FR1 CHO</w:t>
      </w:r>
      <w:r w:rsidR="00FE1D28"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6</w:t>
      </w:r>
      <w:r w:rsidRPr="00323793">
        <w:rPr>
          <w:rFonts w:ascii="Arial" w:eastAsia="Yu Mincho" w:hAnsi="Arial" w:cs="Arial"/>
          <w:sz w:val="20"/>
          <w:szCs w:val="20"/>
        </w:rPr>
        <w:tab/>
      </w:r>
      <w:r w:rsidR="00BB4835" w:rsidRPr="00BB4835">
        <w:rPr>
          <w:rFonts w:ascii="Arial" w:eastAsia="Yu Mincho" w:hAnsi="Arial" w:cs="Arial"/>
          <w:sz w:val="20"/>
          <w:szCs w:val="20"/>
        </w:rPr>
        <w:t>Addition of minimum requirements for FR2 CHO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4A29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7</w:t>
      </w:r>
      <w:r w:rsidRPr="00323793">
        <w:rPr>
          <w:rFonts w:ascii="Arial" w:eastAsia="Yu Mincho" w:hAnsi="Arial" w:cs="Arial"/>
          <w:sz w:val="20"/>
          <w:szCs w:val="20"/>
        </w:rPr>
        <w:tab/>
      </w:r>
      <w:r w:rsidR="00BB4835" w:rsidRPr="004A2935">
        <w:rPr>
          <w:rFonts w:ascii="Arial" w:eastAsia="Yu Mincho" w:hAnsi="Arial" w:cs="Arial"/>
          <w:sz w:val="20"/>
          <w:szCs w:val="20"/>
        </w:rPr>
        <w:t xml:space="preserve">Addition of NR </w:t>
      </w:r>
      <w:proofErr w:type="spellStart"/>
      <w:r w:rsidR="00BB4835" w:rsidRPr="004A2935">
        <w:rPr>
          <w:rFonts w:ascii="Arial" w:eastAsia="Yu Mincho" w:hAnsi="Arial" w:cs="Arial"/>
          <w:sz w:val="20"/>
          <w:szCs w:val="20"/>
        </w:rPr>
        <w:t>Mob_Enh</w:t>
      </w:r>
      <w:proofErr w:type="spellEnd"/>
      <w:r w:rsidR="00BB4835" w:rsidRPr="004A2935">
        <w:rPr>
          <w:rFonts w:ascii="Arial" w:eastAsia="Yu Mincho" w:hAnsi="Arial" w:cs="Arial"/>
          <w:sz w:val="20"/>
          <w:szCs w:val="20"/>
        </w:rPr>
        <w:t xml:space="preserve"> RRM TC 6.3.1.7-intra </w:t>
      </w:r>
      <w:proofErr w:type="spellStart"/>
      <w:r w:rsidR="00BB4835" w:rsidRPr="004A2935">
        <w:rPr>
          <w:rFonts w:ascii="Arial" w:eastAsia="Yu Mincho" w:hAnsi="Arial" w:cs="Arial"/>
          <w:sz w:val="20"/>
          <w:szCs w:val="20"/>
        </w:rPr>
        <w:t>freq</w:t>
      </w:r>
      <w:proofErr w:type="spellEnd"/>
      <w:r w:rsidR="00BB4835" w:rsidRPr="004A2935">
        <w:rPr>
          <w:rFonts w:ascii="Arial" w:eastAsia="Yu Mincho" w:hAnsi="Arial" w:cs="Arial"/>
          <w:sz w:val="20"/>
          <w:szCs w:val="20"/>
        </w:rPr>
        <w:t xml:space="preserve"> sync DAPS 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8</w:t>
      </w:r>
      <w:r w:rsidRPr="00323793">
        <w:rPr>
          <w:rFonts w:ascii="Arial" w:eastAsia="Yu Mincho" w:hAnsi="Arial" w:cs="Arial"/>
          <w:sz w:val="20"/>
          <w:szCs w:val="20"/>
        </w:rPr>
        <w:tab/>
      </w:r>
      <w:r w:rsidR="00BB4835" w:rsidRPr="00BB4835">
        <w:rPr>
          <w:rFonts w:ascii="Arial" w:eastAsia="Yu Mincho" w:hAnsi="Arial" w:cs="Arial"/>
          <w:sz w:val="20"/>
          <w:szCs w:val="20"/>
        </w:rPr>
        <w:t xml:space="preserve">Addition of NR </w:t>
      </w:r>
      <w:proofErr w:type="spellStart"/>
      <w:r w:rsidR="00BB4835" w:rsidRPr="00BB4835">
        <w:rPr>
          <w:rFonts w:ascii="Arial" w:eastAsia="Yu Mincho" w:hAnsi="Arial" w:cs="Arial"/>
          <w:sz w:val="20"/>
          <w:szCs w:val="20"/>
        </w:rPr>
        <w:t>Mob_Enh</w:t>
      </w:r>
      <w:proofErr w:type="spellEnd"/>
      <w:r w:rsidR="00BB4835" w:rsidRPr="00BB4835">
        <w:rPr>
          <w:rFonts w:ascii="Arial" w:eastAsia="Yu Mincho" w:hAnsi="Arial" w:cs="Arial"/>
          <w:sz w:val="20"/>
          <w:szCs w:val="20"/>
        </w:rPr>
        <w:t xml:space="preserve"> RRM TC 6.3.1.8-intra </w:t>
      </w:r>
      <w:proofErr w:type="spellStart"/>
      <w:r w:rsidR="00BB4835" w:rsidRPr="00BB4835">
        <w:rPr>
          <w:rFonts w:ascii="Arial" w:eastAsia="Yu Mincho" w:hAnsi="Arial" w:cs="Arial"/>
          <w:sz w:val="20"/>
          <w:szCs w:val="20"/>
        </w:rPr>
        <w:t>freq</w:t>
      </w:r>
      <w:proofErr w:type="spellEnd"/>
      <w:r w:rsidR="00BB4835" w:rsidRPr="00BB4835">
        <w:rPr>
          <w:rFonts w:ascii="Arial" w:eastAsia="Yu Mincho" w:hAnsi="Arial" w:cs="Arial"/>
          <w:sz w:val="20"/>
          <w:szCs w:val="20"/>
        </w:rPr>
        <w:t xml:space="preserve"> </w:t>
      </w:r>
      <w:proofErr w:type="spellStart"/>
      <w:r w:rsidR="00BB4835" w:rsidRPr="00BB4835">
        <w:rPr>
          <w:rFonts w:ascii="Arial" w:eastAsia="Yu Mincho" w:hAnsi="Arial" w:cs="Arial"/>
          <w:sz w:val="20"/>
          <w:szCs w:val="20"/>
        </w:rPr>
        <w:t>async</w:t>
      </w:r>
      <w:proofErr w:type="spellEnd"/>
      <w:r w:rsidR="00BB4835" w:rsidRPr="00BB4835">
        <w:rPr>
          <w:rFonts w:ascii="Arial" w:eastAsia="Yu Mincho" w:hAnsi="Arial" w:cs="Arial"/>
          <w:sz w:val="20"/>
          <w:szCs w:val="20"/>
        </w:rPr>
        <w:t xml:space="preserve"> DAPS 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155AD7" w:rsidP="00BB4835">
      <w:pPr>
        <w:pStyle w:val="afd"/>
        <w:numPr>
          <w:ilvl w:val="0"/>
          <w:numId w:val="21"/>
        </w:numPr>
        <w:snapToGrid w:val="0"/>
        <w:ind w:leftChars="0"/>
        <w:rPr>
          <w:rFonts w:ascii="Arial" w:eastAsia="Yu Mincho" w:hAnsi="Arial" w:cs="Arial"/>
          <w:sz w:val="20"/>
          <w:szCs w:val="20"/>
        </w:rPr>
      </w:pPr>
      <w:r w:rsidRPr="00997B1A">
        <w:rPr>
          <w:rFonts w:ascii="Arial" w:eastAsia="Yu Mincho" w:hAnsi="Arial" w:cs="Arial"/>
          <w:sz w:val="20"/>
          <w:szCs w:val="20"/>
        </w:rPr>
        <w:t>R5-21500</w:t>
      </w:r>
      <w:r w:rsidR="008C1C75">
        <w:rPr>
          <w:rFonts w:ascii="Arial" w:eastAsia="Yu Mincho" w:hAnsi="Arial" w:cs="Arial"/>
          <w:sz w:val="20"/>
          <w:szCs w:val="20"/>
        </w:rPr>
        <w:t>9</w:t>
      </w:r>
      <w:r w:rsidRPr="00323793">
        <w:rPr>
          <w:rFonts w:ascii="Arial" w:eastAsia="Yu Mincho" w:hAnsi="Arial" w:cs="Arial"/>
          <w:sz w:val="20"/>
          <w:szCs w:val="20"/>
        </w:rPr>
        <w:tab/>
      </w:r>
      <w:r w:rsidR="00BB4835" w:rsidRPr="00BB4835">
        <w:rPr>
          <w:rFonts w:ascii="Arial" w:eastAsia="Yu Mincho" w:hAnsi="Arial" w:cs="Arial"/>
          <w:sz w:val="20"/>
          <w:szCs w:val="20"/>
        </w:rPr>
        <w:t xml:space="preserve">Addition of NR </w:t>
      </w:r>
      <w:proofErr w:type="spellStart"/>
      <w:r w:rsidR="00BB4835" w:rsidRPr="00BB4835">
        <w:rPr>
          <w:rFonts w:ascii="Arial" w:eastAsia="Yu Mincho" w:hAnsi="Arial" w:cs="Arial"/>
          <w:sz w:val="20"/>
          <w:szCs w:val="20"/>
        </w:rPr>
        <w:t>Mob_Enh</w:t>
      </w:r>
      <w:proofErr w:type="spellEnd"/>
      <w:r w:rsidR="00BB4835" w:rsidRPr="00BB4835">
        <w:rPr>
          <w:rFonts w:ascii="Arial" w:eastAsia="Yu Mincho" w:hAnsi="Arial" w:cs="Arial"/>
          <w:sz w:val="20"/>
          <w:szCs w:val="20"/>
        </w:rPr>
        <w:t xml:space="preserve"> RRM TC 6.3.3.1-intra </w:t>
      </w:r>
      <w:proofErr w:type="spellStart"/>
      <w:r w:rsidR="00BB4835" w:rsidRPr="00BB4835">
        <w:rPr>
          <w:rFonts w:ascii="Arial" w:eastAsia="Yu Mincho" w:hAnsi="Arial" w:cs="Arial"/>
          <w:sz w:val="20"/>
          <w:szCs w:val="20"/>
        </w:rPr>
        <w:t>freq</w:t>
      </w:r>
      <w:proofErr w:type="spellEnd"/>
      <w:r w:rsidR="00BB4835" w:rsidRPr="00BB4835">
        <w:rPr>
          <w:rFonts w:ascii="Arial" w:eastAsia="Yu Mincho" w:hAnsi="Arial" w:cs="Arial"/>
          <w:sz w:val="20"/>
          <w:szCs w:val="20"/>
        </w:rPr>
        <w:t xml:space="preserve"> CHO</w:t>
      </w:r>
      <w:r w:rsidRPr="00323793">
        <w:rPr>
          <w:rFonts w:ascii="Arial" w:eastAsia="Yu Mincho" w:hAnsi="Arial" w:cs="Arial"/>
          <w:sz w:val="20"/>
          <w:szCs w:val="20"/>
        </w:rPr>
        <w:tab/>
      </w:r>
      <w:r w:rsidR="008C1C75" w:rsidRPr="00323793">
        <w:rPr>
          <w:rFonts w:ascii="Arial" w:eastAsia="Yu Mincho" w:hAnsi="Arial" w:cs="Arial"/>
          <w:sz w:val="20"/>
          <w:szCs w:val="20"/>
        </w:rPr>
        <w:t>Huawei, Hisilicon</w:t>
      </w:r>
    </w:p>
    <w:p w:rsidR="00155AD7" w:rsidRPr="00C21321" w:rsidRDefault="008C1C75" w:rsidP="00434D99">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R5-215010</w:t>
      </w:r>
      <w:r w:rsidR="00155AD7" w:rsidRPr="00323793">
        <w:rPr>
          <w:rFonts w:ascii="Arial" w:eastAsia="Yu Mincho" w:hAnsi="Arial" w:cs="Arial"/>
          <w:sz w:val="20"/>
          <w:szCs w:val="20"/>
        </w:rPr>
        <w:tab/>
      </w:r>
      <w:r w:rsidR="00434D99" w:rsidRPr="00434D99">
        <w:rPr>
          <w:rFonts w:ascii="Arial" w:eastAsia="Yu Mincho" w:hAnsi="Arial" w:cs="Arial"/>
          <w:sz w:val="20"/>
          <w:szCs w:val="20"/>
        </w:rPr>
        <w:t xml:space="preserve">Addition of NR </w:t>
      </w:r>
      <w:proofErr w:type="spellStart"/>
      <w:r w:rsidR="00434D99" w:rsidRPr="00434D99">
        <w:rPr>
          <w:rFonts w:ascii="Arial" w:eastAsia="Yu Mincho" w:hAnsi="Arial" w:cs="Arial"/>
          <w:sz w:val="20"/>
          <w:szCs w:val="20"/>
        </w:rPr>
        <w:t>Mob_Enh</w:t>
      </w:r>
      <w:proofErr w:type="spellEnd"/>
      <w:r w:rsidR="00434D99" w:rsidRPr="00434D99">
        <w:rPr>
          <w:rFonts w:ascii="Arial" w:eastAsia="Yu Mincho" w:hAnsi="Arial" w:cs="Arial"/>
          <w:sz w:val="20"/>
          <w:szCs w:val="20"/>
        </w:rPr>
        <w:t xml:space="preserve"> RRM TC 6.3.3.2-inter </w:t>
      </w:r>
      <w:proofErr w:type="spellStart"/>
      <w:r w:rsidR="00434D99" w:rsidRPr="00434D99">
        <w:rPr>
          <w:rFonts w:ascii="Arial" w:eastAsia="Yu Mincho" w:hAnsi="Arial" w:cs="Arial"/>
          <w:sz w:val="20"/>
          <w:szCs w:val="20"/>
        </w:rPr>
        <w:t>freq</w:t>
      </w:r>
      <w:proofErr w:type="spellEnd"/>
      <w:r w:rsidR="00434D99" w:rsidRPr="00434D99">
        <w:rPr>
          <w:rFonts w:ascii="Arial" w:eastAsia="Yu Mincho" w:hAnsi="Arial" w:cs="Arial"/>
          <w:sz w:val="20"/>
          <w:szCs w:val="20"/>
        </w:rPr>
        <w:t xml:space="preserve"> CHO</w:t>
      </w:r>
      <w:r w:rsidR="00155AD7" w:rsidRPr="00323793">
        <w:rPr>
          <w:rFonts w:ascii="Arial" w:eastAsia="Yu Mincho" w:hAnsi="Arial" w:cs="Arial"/>
          <w:sz w:val="20"/>
          <w:szCs w:val="20"/>
        </w:rPr>
        <w:tab/>
      </w:r>
      <w:r w:rsidRPr="00323793">
        <w:rPr>
          <w:rFonts w:ascii="Arial" w:eastAsia="Yu Mincho" w:hAnsi="Arial" w:cs="Arial"/>
          <w:sz w:val="20"/>
          <w:szCs w:val="20"/>
        </w:rPr>
        <w:t>Huawei, Hisilicon</w:t>
      </w:r>
    </w:p>
    <w:p w:rsidR="00850CAD" w:rsidRPr="00C21321" w:rsidRDefault="00850CAD" w:rsidP="003B1617">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sidR="00F96DD0">
        <w:rPr>
          <w:rFonts w:ascii="Arial" w:eastAsia="Yu Mincho" w:hAnsi="Arial" w:cs="Arial"/>
          <w:sz w:val="20"/>
          <w:szCs w:val="20"/>
        </w:rPr>
        <w:t>1</w:t>
      </w:r>
      <w:r w:rsidRPr="00323793">
        <w:rPr>
          <w:rFonts w:ascii="Arial" w:eastAsia="Yu Mincho" w:hAnsi="Arial" w:cs="Arial"/>
          <w:sz w:val="20"/>
          <w:szCs w:val="20"/>
        </w:rPr>
        <w:tab/>
      </w:r>
      <w:r w:rsidR="003B1617" w:rsidRPr="003B1617">
        <w:rPr>
          <w:rFonts w:ascii="Arial" w:eastAsia="Yu Mincho" w:hAnsi="Arial" w:cs="Arial"/>
          <w:sz w:val="20"/>
          <w:szCs w:val="20"/>
        </w:rPr>
        <w:t xml:space="preserve">Addition of NR </w:t>
      </w:r>
      <w:proofErr w:type="spellStart"/>
      <w:r w:rsidR="003B1617" w:rsidRPr="003B1617">
        <w:rPr>
          <w:rFonts w:ascii="Arial" w:eastAsia="Yu Mincho" w:hAnsi="Arial" w:cs="Arial"/>
          <w:sz w:val="20"/>
          <w:szCs w:val="20"/>
        </w:rPr>
        <w:t>Mob_Enh</w:t>
      </w:r>
      <w:proofErr w:type="spellEnd"/>
      <w:r w:rsidR="003B1617" w:rsidRPr="003B1617">
        <w:rPr>
          <w:rFonts w:ascii="Arial" w:eastAsia="Yu Mincho" w:hAnsi="Arial" w:cs="Arial"/>
          <w:sz w:val="20"/>
          <w:szCs w:val="20"/>
        </w:rPr>
        <w:t xml:space="preserve"> RRM TC 7.3.1.4-inter band sync DAPS HO</w:t>
      </w:r>
      <w:r w:rsidRPr="00323793">
        <w:rPr>
          <w:rFonts w:ascii="Arial" w:eastAsia="Yu Mincho" w:hAnsi="Arial" w:cs="Arial"/>
          <w:sz w:val="20"/>
          <w:szCs w:val="20"/>
        </w:rPr>
        <w:tab/>
        <w:t>Huawei, Hisilicon</w:t>
      </w:r>
    </w:p>
    <w:p w:rsidR="00850CAD" w:rsidRPr="00C21321" w:rsidRDefault="00850CAD" w:rsidP="003B1617">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sidR="00F96DD0">
        <w:rPr>
          <w:rFonts w:ascii="Arial" w:eastAsia="Yu Mincho" w:hAnsi="Arial" w:cs="Arial"/>
          <w:sz w:val="20"/>
          <w:szCs w:val="20"/>
        </w:rPr>
        <w:t>2</w:t>
      </w:r>
      <w:r w:rsidRPr="00323793">
        <w:rPr>
          <w:rFonts w:ascii="Arial" w:eastAsia="Yu Mincho" w:hAnsi="Arial" w:cs="Arial"/>
          <w:sz w:val="20"/>
          <w:szCs w:val="20"/>
        </w:rPr>
        <w:tab/>
      </w:r>
      <w:r w:rsidR="003B1617" w:rsidRPr="003B1617">
        <w:rPr>
          <w:rFonts w:ascii="Arial" w:eastAsia="Yu Mincho" w:hAnsi="Arial" w:cs="Arial"/>
          <w:sz w:val="20"/>
          <w:szCs w:val="20"/>
        </w:rPr>
        <w:t xml:space="preserve">Addition of NR </w:t>
      </w:r>
      <w:proofErr w:type="spellStart"/>
      <w:r w:rsidR="003B1617" w:rsidRPr="003B1617">
        <w:rPr>
          <w:rFonts w:ascii="Arial" w:eastAsia="Yu Mincho" w:hAnsi="Arial" w:cs="Arial"/>
          <w:sz w:val="20"/>
          <w:szCs w:val="20"/>
        </w:rPr>
        <w:t>Mob_Enh</w:t>
      </w:r>
      <w:proofErr w:type="spellEnd"/>
      <w:r w:rsidR="003B1617" w:rsidRPr="003B1617">
        <w:rPr>
          <w:rFonts w:ascii="Arial" w:eastAsia="Yu Mincho" w:hAnsi="Arial" w:cs="Arial"/>
          <w:sz w:val="20"/>
          <w:szCs w:val="20"/>
        </w:rPr>
        <w:t xml:space="preserve"> RRM TC 7.3.1.5-inter band </w:t>
      </w:r>
      <w:proofErr w:type="spellStart"/>
      <w:r w:rsidR="003B1617" w:rsidRPr="003B1617">
        <w:rPr>
          <w:rFonts w:ascii="Arial" w:eastAsia="Yu Mincho" w:hAnsi="Arial" w:cs="Arial"/>
          <w:sz w:val="20"/>
          <w:szCs w:val="20"/>
        </w:rPr>
        <w:t>async</w:t>
      </w:r>
      <w:proofErr w:type="spellEnd"/>
      <w:r w:rsidR="003B1617" w:rsidRPr="003B1617">
        <w:rPr>
          <w:rFonts w:ascii="Arial" w:eastAsia="Yu Mincho" w:hAnsi="Arial" w:cs="Arial"/>
          <w:sz w:val="20"/>
          <w:szCs w:val="20"/>
        </w:rPr>
        <w:t xml:space="preserve"> DAPS HO</w:t>
      </w:r>
      <w:r w:rsidRPr="00323793">
        <w:rPr>
          <w:rFonts w:ascii="Arial" w:eastAsia="Yu Mincho" w:hAnsi="Arial" w:cs="Arial"/>
          <w:sz w:val="20"/>
          <w:szCs w:val="20"/>
        </w:rPr>
        <w:tab/>
        <w:t>Huawei, Hisilicon</w:t>
      </w:r>
    </w:p>
    <w:p w:rsidR="005F78F1" w:rsidRPr="00C21321" w:rsidRDefault="005F78F1" w:rsidP="005F78F1">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Pr>
          <w:rFonts w:ascii="Arial" w:eastAsia="Yu Mincho" w:hAnsi="Arial" w:cs="Arial"/>
          <w:sz w:val="20"/>
          <w:szCs w:val="20"/>
        </w:rPr>
        <w:t>3</w:t>
      </w:r>
      <w:r w:rsidRPr="00323793">
        <w:rPr>
          <w:rFonts w:ascii="Arial" w:eastAsia="Yu Mincho" w:hAnsi="Arial" w:cs="Arial"/>
          <w:sz w:val="20"/>
          <w:szCs w:val="20"/>
        </w:rPr>
        <w:tab/>
      </w:r>
      <w:r w:rsidRPr="005F78F1">
        <w:rPr>
          <w:rFonts w:ascii="Arial" w:eastAsia="Yu Mincho" w:hAnsi="Arial" w:cs="Arial"/>
          <w:sz w:val="20"/>
          <w:szCs w:val="20"/>
        </w:rPr>
        <w:t xml:space="preserve">Addition of NR </w:t>
      </w:r>
      <w:proofErr w:type="spellStart"/>
      <w:r w:rsidRPr="005F78F1">
        <w:rPr>
          <w:rFonts w:ascii="Arial" w:eastAsia="Yu Mincho" w:hAnsi="Arial" w:cs="Arial"/>
          <w:sz w:val="20"/>
          <w:szCs w:val="20"/>
        </w:rPr>
        <w:t>Mob_Enh</w:t>
      </w:r>
      <w:proofErr w:type="spellEnd"/>
      <w:r w:rsidRPr="005F78F1">
        <w:rPr>
          <w:rFonts w:ascii="Arial" w:eastAsia="Yu Mincho" w:hAnsi="Arial" w:cs="Arial"/>
          <w:sz w:val="20"/>
          <w:szCs w:val="20"/>
        </w:rPr>
        <w:t xml:space="preserve"> RRM TC 7.3.3.1-intra </w:t>
      </w:r>
      <w:proofErr w:type="spellStart"/>
      <w:r w:rsidRPr="005F78F1">
        <w:rPr>
          <w:rFonts w:ascii="Arial" w:eastAsia="Yu Mincho" w:hAnsi="Arial" w:cs="Arial"/>
          <w:sz w:val="20"/>
          <w:szCs w:val="20"/>
        </w:rPr>
        <w:t>freq</w:t>
      </w:r>
      <w:proofErr w:type="spellEnd"/>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5F78F1" w:rsidRPr="00C21321" w:rsidRDefault="005F78F1" w:rsidP="005F78F1">
      <w:pPr>
        <w:pStyle w:val="afd"/>
        <w:numPr>
          <w:ilvl w:val="0"/>
          <w:numId w:val="21"/>
        </w:numPr>
        <w:snapToGrid w:val="0"/>
        <w:ind w:leftChars="0"/>
        <w:rPr>
          <w:rFonts w:ascii="Arial" w:eastAsia="Yu Mincho" w:hAnsi="Arial" w:cs="Arial"/>
          <w:sz w:val="20"/>
          <w:szCs w:val="20"/>
        </w:rPr>
      </w:pPr>
      <w:r>
        <w:rPr>
          <w:rFonts w:ascii="Arial" w:eastAsia="Yu Mincho" w:hAnsi="Arial" w:cs="Arial"/>
          <w:sz w:val="20"/>
          <w:szCs w:val="20"/>
        </w:rPr>
        <w:t>R5-21501</w:t>
      </w:r>
      <w:r>
        <w:rPr>
          <w:rFonts w:ascii="Arial" w:eastAsia="Yu Mincho" w:hAnsi="Arial" w:cs="Arial"/>
          <w:sz w:val="20"/>
          <w:szCs w:val="20"/>
        </w:rPr>
        <w:t>4</w:t>
      </w:r>
      <w:r w:rsidRPr="00323793">
        <w:rPr>
          <w:rFonts w:ascii="Arial" w:eastAsia="Yu Mincho" w:hAnsi="Arial" w:cs="Arial"/>
          <w:sz w:val="20"/>
          <w:szCs w:val="20"/>
        </w:rPr>
        <w:tab/>
      </w:r>
      <w:r w:rsidRPr="005F78F1">
        <w:rPr>
          <w:rFonts w:ascii="Arial" w:eastAsia="Yu Mincho" w:hAnsi="Arial" w:cs="Arial"/>
          <w:sz w:val="20"/>
          <w:szCs w:val="20"/>
        </w:rPr>
        <w:t xml:space="preserve">Addition of NR </w:t>
      </w:r>
      <w:proofErr w:type="spellStart"/>
      <w:r w:rsidRPr="005F78F1">
        <w:rPr>
          <w:rFonts w:ascii="Arial" w:eastAsia="Yu Mincho" w:hAnsi="Arial" w:cs="Arial"/>
          <w:sz w:val="20"/>
          <w:szCs w:val="20"/>
        </w:rPr>
        <w:t>Mob_Enh</w:t>
      </w:r>
      <w:proofErr w:type="spellEnd"/>
      <w:r w:rsidRPr="005F78F1">
        <w:rPr>
          <w:rFonts w:ascii="Arial" w:eastAsia="Yu Mincho" w:hAnsi="Arial" w:cs="Arial"/>
          <w:sz w:val="20"/>
          <w:szCs w:val="20"/>
        </w:rPr>
        <w:t xml:space="preserve"> RRM TC 7.3.3.2-inter </w:t>
      </w:r>
      <w:proofErr w:type="spellStart"/>
      <w:r w:rsidRPr="005F78F1">
        <w:rPr>
          <w:rFonts w:ascii="Arial" w:eastAsia="Yu Mincho" w:hAnsi="Arial" w:cs="Arial"/>
          <w:sz w:val="20"/>
          <w:szCs w:val="20"/>
        </w:rPr>
        <w:t>freq</w:t>
      </w:r>
      <w:proofErr w:type="spellEnd"/>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5D6DA3" w:rsidRPr="00C21321" w:rsidRDefault="005D6DA3" w:rsidP="005D6DA3">
      <w:pPr>
        <w:pStyle w:val="afd"/>
        <w:numPr>
          <w:ilvl w:val="0"/>
          <w:numId w:val="21"/>
        </w:numPr>
        <w:snapToGrid w:val="0"/>
        <w:ind w:leftChars="0"/>
        <w:rPr>
          <w:rFonts w:ascii="Arial" w:eastAsia="Yu Mincho" w:hAnsi="Arial" w:cs="Arial"/>
          <w:sz w:val="20"/>
          <w:szCs w:val="20"/>
        </w:rPr>
      </w:pPr>
      <w:r w:rsidRPr="005D6DA3">
        <w:rPr>
          <w:rFonts w:ascii="Arial" w:eastAsia="Yu Mincho" w:hAnsi="Arial" w:cs="Arial"/>
          <w:sz w:val="20"/>
          <w:szCs w:val="20"/>
        </w:rPr>
        <w:t>R5-215932</w:t>
      </w:r>
      <w:r w:rsidRPr="00323793">
        <w:rPr>
          <w:rFonts w:ascii="Arial" w:eastAsia="Yu Mincho" w:hAnsi="Arial" w:cs="Arial"/>
          <w:sz w:val="20"/>
          <w:szCs w:val="20"/>
        </w:rPr>
        <w:tab/>
      </w:r>
      <w:r w:rsidRPr="005D6DA3">
        <w:rPr>
          <w:rFonts w:ascii="Arial" w:eastAsia="Yu Mincho" w:hAnsi="Arial" w:cs="Arial"/>
          <w:sz w:val="20"/>
          <w:szCs w:val="20"/>
        </w:rPr>
        <w:t xml:space="preserve">Addition of cell mapping for </w:t>
      </w:r>
      <w:proofErr w:type="spellStart"/>
      <w:r w:rsidRPr="005D6DA3">
        <w:rPr>
          <w:rFonts w:ascii="Arial" w:eastAsia="Yu Mincho" w:hAnsi="Arial" w:cs="Arial"/>
          <w:sz w:val="20"/>
          <w:szCs w:val="20"/>
        </w:rPr>
        <w:t>Mob_Enh</w:t>
      </w:r>
      <w:proofErr w:type="spellEnd"/>
      <w:r w:rsidRPr="005D6DA3">
        <w:rPr>
          <w:rFonts w:ascii="Arial" w:eastAsia="Yu Mincho" w:hAnsi="Arial" w:cs="Arial"/>
          <w:sz w:val="20"/>
          <w:szCs w:val="20"/>
        </w:rPr>
        <w:t xml:space="preserve"> RRM TCs</w:t>
      </w:r>
      <w:r w:rsidRPr="005F78F1">
        <w:rPr>
          <w:rFonts w:ascii="Arial" w:eastAsia="Yu Mincho" w:hAnsi="Arial" w:cs="Arial"/>
          <w:sz w:val="20"/>
          <w:szCs w:val="20"/>
        </w:rPr>
        <w:t xml:space="preserve"> CHO</w:t>
      </w:r>
      <w:r w:rsidRPr="00323793">
        <w:rPr>
          <w:rFonts w:ascii="Arial" w:eastAsia="Yu Mincho" w:hAnsi="Arial" w:cs="Arial"/>
          <w:sz w:val="20"/>
          <w:szCs w:val="20"/>
        </w:rPr>
        <w:tab/>
        <w:t>Huawei, Hisilicon</w:t>
      </w:r>
    </w:p>
    <w:p w:rsidR="00B439AA" w:rsidRDefault="00B439AA" w:rsidP="00336464">
      <w:pPr>
        <w:overflowPunct/>
        <w:autoSpaceDE/>
        <w:autoSpaceDN/>
        <w:snapToGrid w:val="0"/>
        <w:spacing w:after="0"/>
        <w:textAlignment w:val="auto"/>
        <w:rPr>
          <w:rFonts w:ascii="Arial" w:eastAsia="Yu Mincho" w:hAnsi="Arial" w:cs="Arial"/>
          <w:b/>
          <w:bCs/>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lastRenderedPageBreak/>
        <w:t>3</w:t>
      </w:r>
      <w:r>
        <w:rPr>
          <w:rFonts w:ascii="Arial" w:eastAsia="Yu Mincho" w:hAnsi="Arial" w:cs="Arial"/>
          <w:b/>
          <w:bCs/>
          <w:lang w:eastAsia="ja-JP"/>
        </w:rPr>
        <w:t>8.523-1</w:t>
      </w:r>
    </w:p>
    <w:p w:rsidR="00323793"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R5-216259</w:t>
      </w:r>
      <w:r w:rsidR="00323793" w:rsidRPr="00323793">
        <w:rPr>
          <w:rFonts w:ascii="Arial" w:eastAsia="Yu Mincho" w:hAnsi="Arial" w:cs="Arial"/>
          <w:sz w:val="20"/>
          <w:szCs w:val="20"/>
        </w:rPr>
        <w:tab/>
      </w:r>
      <w:r w:rsidRPr="00B439AA">
        <w:rPr>
          <w:rFonts w:ascii="Arial" w:eastAsia="Yu Mincho" w:hAnsi="Arial" w:cs="Arial"/>
          <w:sz w:val="20"/>
          <w:szCs w:val="20"/>
        </w:rPr>
        <w:t>Correction to NR TC 7.1.3.4.3-DAPS handover L2</w:t>
      </w:r>
      <w:r w:rsidR="00323793" w:rsidRPr="00323793">
        <w:rPr>
          <w:rFonts w:ascii="Arial" w:eastAsia="Yu Mincho" w:hAnsi="Arial" w:cs="Arial"/>
          <w:sz w:val="20"/>
          <w:szCs w:val="20"/>
        </w:rPr>
        <w:tab/>
      </w:r>
      <w:r w:rsidRPr="00323793">
        <w:rPr>
          <w:rFonts w:ascii="Arial" w:eastAsia="Yu Mincho" w:hAnsi="Arial" w:cs="Arial"/>
          <w:sz w:val="20"/>
          <w:szCs w:val="20"/>
        </w:rPr>
        <w:t>Huawei, Hisilicon</w:t>
      </w:r>
    </w:p>
    <w:p w:rsidR="00323793"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R5-216260</w:t>
      </w:r>
      <w:r w:rsidR="00323793" w:rsidRPr="00323793">
        <w:rPr>
          <w:rFonts w:ascii="Arial" w:eastAsia="Yu Mincho" w:hAnsi="Arial" w:cs="Arial"/>
          <w:sz w:val="20"/>
          <w:szCs w:val="20"/>
        </w:rPr>
        <w:tab/>
      </w:r>
      <w:r w:rsidRPr="00B439AA">
        <w:rPr>
          <w:rFonts w:ascii="Arial" w:eastAsia="Yu Mincho" w:hAnsi="Arial" w:cs="Arial"/>
          <w:sz w:val="20"/>
          <w:szCs w:val="20"/>
        </w:rPr>
        <w:t>Correction to NR TC 8.1.4.3.1-DAPS handover Success</w:t>
      </w:r>
      <w:r w:rsidR="00323793" w:rsidRPr="00323793">
        <w:rPr>
          <w:rFonts w:ascii="Arial" w:eastAsia="Yu Mincho" w:hAnsi="Arial" w:cs="Arial"/>
          <w:sz w:val="20"/>
          <w:szCs w:val="20"/>
        </w:rPr>
        <w:tab/>
        <w:t>Huawei, Hisilicon</w:t>
      </w:r>
    </w:p>
    <w:p w:rsidR="00336464" w:rsidRPr="00CD7EEE"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R5-216261</w:t>
      </w:r>
      <w:r w:rsidR="00323793" w:rsidRPr="00323793">
        <w:rPr>
          <w:rFonts w:ascii="Arial" w:eastAsia="Yu Mincho" w:hAnsi="Arial" w:cs="Arial"/>
          <w:sz w:val="20"/>
          <w:szCs w:val="20"/>
        </w:rPr>
        <w:tab/>
      </w:r>
      <w:r w:rsidRPr="00B439AA">
        <w:rPr>
          <w:rFonts w:ascii="Arial" w:eastAsia="Yu Mincho" w:hAnsi="Arial" w:cs="Arial"/>
          <w:sz w:val="20"/>
          <w:szCs w:val="20"/>
        </w:rPr>
        <w:t>Add</w:t>
      </w:r>
      <w:r w:rsidR="00CF0134">
        <w:rPr>
          <w:rFonts w:ascii="Arial" w:eastAsia="Yu Mincho" w:hAnsi="Arial" w:cs="Arial"/>
          <w:sz w:val="20"/>
          <w:szCs w:val="20"/>
        </w:rPr>
        <w:t>i</w:t>
      </w:r>
      <w:r w:rsidRPr="00B439AA">
        <w:rPr>
          <w:rFonts w:ascii="Arial" w:eastAsia="Yu Mincho" w:hAnsi="Arial" w:cs="Arial"/>
          <w:sz w:val="20"/>
          <w:szCs w:val="20"/>
        </w:rPr>
        <w:t>tion of NR TC 8.1.4.3.2-DAPS handover Success RLF in source</w:t>
      </w:r>
      <w:r w:rsidR="00323793" w:rsidRPr="00323793">
        <w:rPr>
          <w:rFonts w:ascii="Arial" w:eastAsia="Yu Mincho" w:hAnsi="Arial" w:cs="Arial"/>
          <w:sz w:val="20"/>
          <w:szCs w:val="20"/>
        </w:rPr>
        <w:tab/>
        <w:t>Huawei, Hisilicon</w:t>
      </w:r>
    </w:p>
    <w:p w:rsidR="00B439AA" w:rsidRPr="00323793"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R5-215677</w:t>
      </w:r>
      <w:r w:rsidRPr="00323793">
        <w:rPr>
          <w:rFonts w:ascii="Arial" w:eastAsia="Yu Mincho" w:hAnsi="Arial" w:cs="Arial"/>
          <w:sz w:val="20"/>
          <w:szCs w:val="20"/>
        </w:rPr>
        <w:tab/>
      </w:r>
      <w:r w:rsidRPr="00B439AA">
        <w:rPr>
          <w:rFonts w:ascii="Arial" w:eastAsia="Yu Mincho" w:hAnsi="Arial" w:cs="Arial"/>
          <w:sz w:val="20"/>
          <w:szCs w:val="20"/>
        </w:rPr>
        <w:t>Add</w:t>
      </w:r>
      <w:r w:rsidR="00CF0134">
        <w:rPr>
          <w:rFonts w:ascii="Arial" w:eastAsia="Yu Mincho" w:hAnsi="Arial" w:cs="Arial"/>
          <w:sz w:val="20"/>
          <w:szCs w:val="20"/>
        </w:rPr>
        <w:t>i</w:t>
      </w:r>
      <w:r w:rsidRPr="00B439AA">
        <w:rPr>
          <w:rFonts w:ascii="Arial" w:eastAsia="Yu Mincho" w:hAnsi="Arial" w:cs="Arial"/>
          <w:sz w:val="20"/>
          <w:szCs w:val="20"/>
        </w:rPr>
        <w:t xml:space="preserve">tion of NR TC 8.2.3.18.1-Conditional </w:t>
      </w:r>
      <w:proofErr w:type="spellStart"/>
      <w:r w:rsidRPr="00B439AA">
        <w:rPr>
          <w:rFonts w:ascii="Arial" w:eastAsia="Yu Mincho" w:hAnsi="Arial" w:cs="Arial"/>
          <w:sz w:val="20"/>
          <w:szCs w:val="20"/>
        </w:rPr>
        <w:t>PSCell</w:t>
      </w:r>
      <w:proofErr w:type="spellEnd"/>
      <w:r w:rsidRPr="00B439AA">
        <w:rPr>
          <w:rFonts w:ascii="Arial" w:eastAsia="Yu Mincho" w:hAnsi="Arial" w:cs="Arial"/>
          <w:sz w:val="20"/>
          <w:szCs w:val="20"/>
        </w:rPr>
        <w:t xml:space="preserve"> change Success</w:t>
      </w:r>
      <w:r w:rsidRPr="00323793">
        <w:rPr>
          <w:rFonts w:ascii="Arial" w:eastAsia="Yu Mincho" w:hAnsi="Arial" w:cs="Arial"/>
          <w:sz w:val="20"/>
          <w:szCs w:val="20"/>
        </w:rPr>
        <w:tab/>
        <w:t>Huawei, Hisilicon</w:t>
      </w:r>
    </w:p>
    <w:p w:rsidR="00336464" w:rsidRPr="00B439AA" w:rsidRDefault="00336464" w:rsidP="00336464">
      <w:pPr>
        <w:overflowPunct/>
        <w:autoSpaceDE/>
        <w:autoSpaceDN/>
        <w:snapToGrid w:val="0"/>
        <w:spacing w:after="0"/>
        <w:textAlignment w:val="auto"/>
        <w:rPr>
          <w:rFonts w:ascii="Arial" w:eastAsia="MS Mincho" w:hAnsi="Arial" w:cs="Arial"/>
          <w:lang w:val="en-US" w:eastAsia="ja-JP"/>
        </w:rPr>
      </w:pPr>
    </w:p>
    <w:p w:rsidR="00336464" w:rsidRPr="00814A67" w:rsidRDefault="00336464" w:rsidP="00336464">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336464" w:rsidRPr="000A08D8" w:rsidRDefault="00B439AA" w:rsidP="00B439AA">
      <w:pPr>
        <w:pStyle w:val="afd"/>
        <w:numPr>
          <w:ilvl w:val="0"/>
          <w:numId w:val="21"/>
        </w:numPr>
        <w:snapToGrid w:val="0"/>
        <w:ind w:leftChars="0"/>
        <w:rPr>
          <w:rFonts w:ascii="Arial" w:eastAsia="Yu Mincho" w:hAnsi="Arial" w:cs="Arial"/>
          <w:sz w:val="20"/>
          <w:szCs w:val="20"/>
        </w:rPr>
      </w:pPr>
      <w:r w:rsidRPr="00B439AA">
        <w:rPr>
          <w:rFonts w:ascii="Arial" w:eastAsia="Yu Mincho" w:hAnsi="Arial" w:cs="Arial"/>
          <w:sz w:val="20"/>
          <w:szCs w:val="20"/>
        </w:rPr>
        <w:t>R5-216262</w:t>
      </w:r>
      <w:r w:rsidR="00323793" w:rsidRPr="00323793">
        <w:rPr>
          <w:rFonts w:ascii="Arial" w:eastAsia="Yu Mincho" w:hAnsi="Arial" w:cs="Arial"/>
          <w:sz w:val="20"/>
          <w:szCs w:val="20"/>
        </w:rPr>
        <w:tab/>
      </w:r>
      <w:r w:rsidRPr="00B439AA">
        <w:rPr>
          <w:rFonts w:ascii="Arial" w:eastAsia="Yu Mincho" w:hAnsi="Arial" w:cs="Arial"/>
          <w:sz w:val="20"/>
          <w:szCs w:val="20"/>
        </w:rPr>
        <w:t xml:space="preserve">Correction to applicability for NR </w:t>
      </w:r>
      <w:proofErr w:type="spellStart"/>
      <w:r w:rsidRPr="00B439AA">
        <w:rPr>
          <w:rFonts w:ascii="Arial" w:eastAsia="Yu Mincho" w:hAnsi="Arial" w:cs="Arial"/>
          <w:sz w:val="20"/>
          <w:szCs w:val="20"/>
        </w:rPr>
        <w:t>MobEnh</w:t>
      </w:r>
      <w:proofErr w:type="spellEnd"/>
      <w:r w:rsidR="00323793" w:rsidRPr="00323793">
        <w:rPr>
          <w:rFonts w:ascii="Arial" w:eastAsia="Yu Mincho" w:hAnsi="Arial" w:cs="Arial"/>
          <w:sz w:val="20"/>
          <w:szCs w:val="20"/>
        </w:rPr>
        <w:tab/>
        <w:t>Huawei, Hisilicon</w:t>
      </w:r>
    </w:p>
    <w:p w:rsidR="00663BBB" w:rsidRPr="00336464" w:rsidRDefault="00663BBB" w:rsidP="00663BBB">
      <w:pPr>
        <w:pStyle w:val="FP"/>
        <w:rPr>
          <w:sz w:val="12"/>
          <w:szCs w:val="12"/>
          <w:lang w:val="en-US"/>
        </w:rPr>
      </w:pPr>
    </w:p>
    <w:p w:rsidR="003D0C5A" w:rsidRDefault="003D0C5A" w:rsidP="00D55F3F">
      <w:pPr>
        <w:tabs>
          <w:tab w:val="left" w:pos="567"/>
        </w:tabs>
        <w:overflowPunct/>
        <w:autoSpaceDE/>
        <w:autoSpaceDN/>
        <w:snapToGrid w:val="0"/>
        <w:spacing w:after="0"/>
        <w:textAlignment w:val="auto"/>
        <w:rPr>
          <w:rFonts w:ascii="Arial" w:hAnsi="Arial" w:cs="Arial" w:hint="eastAsia"/>
          <w:bCs/>
        </w:rPr>
      </w:pPr>
    </w:p>
    <w:p w:rsidR="00D55F3F" w:rsidRDefault="00D55F3F" w:rsidP="00D55F3F">
      <w:pPr>
        <w:pStyle w:val="FP"/>
        <w:rPr>
          <w:sz w:val="12"/>
          <w:szCs w:val="12"/>
        </w:rPr>
      </w:pPr>
      <w:r>
        <w:rPr>
          <w:sz w:val="12"/>
          <w:szCs w:val="12"/>
        </w:rPr>
        <w:tab/>
        <w:t>08.08.2021</w:t>
      </w:r>
      <w:r>
        <w:rPr>
          <w:sz w:val="12"/>
          <w:szCs w:val="12"/>
        </w:rPr>
        <w:tab/>
      </w:r>
      <w:r>
        <w:rPr>
          <w:sz w:val="12"/>
          <w:szCs w:val="12"/>
        </w:rPr>
        <w:tab/>
        <w:t>minor adaptations for RAN #93e</w:t>
      </w:r>
    </w:p>
    <w:p w:rsidR="00D55F3F" w:rsidRDefault="00D55F3F" w:rsidP="00D55F3F">
      <w:pPr>
        <w:pStyle w:val="FP"/>
        <w:rPr>
          <w:sz w:val="12"/>
          <w:szCs w:val="12"/>
        </w:rPr>
      </w:pPr>
      <w:r>
        <w:rPr>
          <w:sz w:val="12"/>
          <w:szCs w:val="12"/>
        </w:rPr>
        <w:tab/>
        <w:t>17.05.2021</w:t>
      </w:r>
      <w:r>
        <w:rPr>
          <w:sz w:val="12"/>
          <w:szCs w:val="12"/>
        </w:rPr>
        <w:tab/>
      </w:r>
      <w:r>
        <w:rPr>
          <w:sz w:val="12"/>
          <w:szCs w:val="12"/>
        </w:rPr>
        <w:tab/>
        <w:t>minor adaptations for RAN #92e</w:t>
      </w:r>
    </w:p>
    <w:p w:rsidR="00D55F3F" w:rsidRDefault="00D55F3F" w:rsidP="00D55F3F">
      <w:pPr>
        <w:pStyle w:val="FP"/>
        <w:rPr>
          <w:sz w:val="12"/>
          <w:szCs w:val="12"/>
        </w:rPr>
      </w:pPr>
      <w:r>
        <w:rPr>
          <w:sz w:val="12"/>
          <w:szCs w:val="12"/>
        </w:rPr>
        <w:tab/>
        <w:t>28.01.2021</w:t>
      </w:r>
      <w:r>
        <w:rPr>
          <w:sz w:val="12"/>
          <w:szCs w:val="12"/>
        </w:rPr>
        <w:tab/>
      </w:r>
      <w:r>
        <w:rPr>
          <w:sz w:val="12"/>
          <w:szCs w:val="12"/>
        </w:rPr>
        <w:tab/>
        <w:t>minor adaptations for RAN #91e</w:t>
      </w:r>
    </w:p>
    <w:p w:rsidR="00D55F3F" w:rsidRDefault="00D55F3F" w:rsidP="00D55F3F">
      <w:pPr>
        <w:pStyle w:val="FP"/>
        <w:rPr>
          <w:sz w:val="12"/>
          <w:szCs w:val="12"/>
        </w:rPr>
      </w:pPr>
      <w:r>
        <w:rPr>
          <w:sz w:val="12"/>
          <w:szCs w:val="12"/>
        </w:rPr>
        <w:tab/>
        <w:t>09.11.2020</w:t>
      </w:r>
      <w:r>
        <w:rPr>
          <w:sz w:val="12"/>
          <w:szCs w:val="12"/>
        </w:rPr>
        <w:tab/>
      </w:r>
      <w:r>
        <w:rPr>
          <w:sz w:val="12"/>
          <w:szCs w:val="12"/>
        </w:rPr>
        <w:tab/>
        <w:t>minor adaptations for RAN #90e</w:t>
      </w:r>
    </w:p>
    <w:p w:rsidR="00D55F3F" w:rsidRDefault="00D55F3F" w:rsidP="00D55F3F">
      <w:pPr>
        <w:pStyle w:val="FP"/>
        <w:rPr>
          <w:sz w:val="12"/>
          <w:szCs w:val="12"/>
        </w:rPr>
      </w:pPr>
      <w:r>
        <w:rPr>
          <w:sz w:val="12"/>
          <w:szCs w:val="12"/>
        </w:rPr>
        <w:tab/>
        <w:t>31.08.2020</w:t>
      </w:r>
      <w:r>
        <w:rPr>
          <w:sz w:val="12"/>
          <w:szCs w:val="12"/>
        </w:rPr>
        <w:tab/>
      </w:r>
      <w:r>
        <w:rPr>
          <w:sz w:val="12"/>
          <w:szCs w:val="12"/>
        </w:rPr>
        <w:tab/>
        <w:t>minor adaptations for RAN #89e</w:t>
      </w:r>
    </w:p>
    <w:p w:rsidR="00D55F3F" w:rsidRDefault="00D55F3F" w:rsidP="00D55F3F">
      <w:pPr>
        <w:pStyle w:val="FP"/>
        <w:rPr>
          <w:sz w:val="12"/>
          <w:szCs w:val="12"/>
        </w:rPr>
      </w:pPr>
      <w:r>
        <w:rPr>
          <w:sz w:val="12"/>
          <w:szCs w:val="12"/>
        </w:rPr>
        <w:tab/>
        <w:t>20.04.2020</w:t>
      </w:r>
      <w:r>
        <w:rPr>
          <w:sz w:val="12"/>
          <w:szCs w:val="12"/>
        </w:rPr>
        <w:tab/>
      </w:r>
      <w:r>
        <w:rPr>
          <w:sz w:val="12"/>
          <w:szCs w:val="12"/>
        </w:rPr>
        <w:tab/>
        <w:t>minor adaptations for RAN #88e</w:t>
      </w:r>
    </w:p>
    <w:p w:rsidR="00D55F3F" w:rsidRDefault="00D55F3F" w:rsidP="00D55F3F">
      <w:pPr>
        <w:pStyle w:val="FP"/>
        <w:rPr>
          <w:sz w:val="12"/>
          <w:szCs w:val="12"/>
        </w:rPr>
      </w:pPr>
      <w:r>
        <w:rPr>
          <w:sz w:val="12"/>
          <w:szCs w:val="12"/>
        </w:rPr>
        <w:tab/>
        <w:t>18.02.2020</w:t>
      </w:r>
      <w:r>
        <w:rPr>
          <w:sz w:val="12"/>
          <w:szCs w:val="12"/>
        </w:rPr>
        <w:tab/>
      </w:r>
      <w:r>
        <w:rPr>
          <w:sz w:val="12"/>
          <w:szCs w:val="12"/>
        </w:rPr>
        <w:tab/>
        <w:t>minor adaptations for RAN #87e</w:t>
      </w:r>
    </w:p>
    <w:p w:rsidR="00D55F3F" w:rsidRDefault="00D55F3F" w:rsidP="00D55F3F">
      <w:pPr>
        <w:pStyle w:val="FP"/>
        <w:rPr>
          <w:sz w:val="12"/>
          <w:szCs w:val="12"/>
        </w:rPr>
      </w:pPr>
      <w:r>
        <w:rPr>
          <w:sz w:val="12"/>
          <w:szCs w:val="12"/>
        </w:rPr>
        <w:tab/>
        <w:t>14.11.2019</w:t>
      </w:r>
      <w:r>
        <w:rPr>
          <w:sz w:val="12"/>
          <w:szCs w:val="12"/>
        </w:rPr>
        <w:tab/>
      </w:r>
      <w:r>
        <w:rPr>
          <w:sz w:val="12"/>
          <w:szCs w:val="12"/>
        </w:rPr>
        <w:tab/>
        <w:t>minor adaptations for RAN #86</w:t>
      </w:r>
      <w:bookmarkStart w:id="0" w:name="_GoBack"/>
      <w:bookmarkEnd w:id="0"/>
    </w:p>
    <w:p w:rsidR="00D55F3F" w:rsidRDefault="00D55F3F" w:rsidP="00D55F3F">
      <w:pPr>
        <w:pStyle w:val="FP"/>
        <w:rPr>
          <w:sz w:val="12"/>
          <w:szCs w:val="12"/>
        </w:rPr>
      </w:pPr>
      <w:r>
        <w:rPr>
          <w:sz w:val="12"/>
          <w:szCs w:val="12"/>
        </w:rPr>
        <w:tab/>
        <w:t>18.08.2019</w:t>
      </w:r>
      <w:r>
        <w:rPr>
          <w:sz w:val="12"/>
          <w:szCs w:val="12"/>
        </w:rPr>
        <w:tab/>
      </w:r>
      <w:r>
        <w:rPr>
          <w:sz w:val="12"/>
          <w:szCs w:val="12"/>
        </w:rPr>
        <w:tab/>
        <w:t>minor adaptations for RAN #85</w:t>
      </w:r>
    </w:p>
    <w:p w:rsidR="00D55F3F" w:rsidRDefault="00D55F3F" w:rsidP="00D55F3F">
      <w:pPr>
        <w:pStyle w:val="FP"/>
        <w:rPr>
          <w:sz w:val="12"/>
          <w:szCs w:val="12"/>
        </w:rPr>
      </w:pPr>
      <w:r>
        <w:rPr>
          <w:sz w:val="12"/>
          <w:szCs w:val="12"/>
        </w:rPr>
        <w:tab/>
        <w:t>12.05.2019</w:t>
      </w:r>
      <w:r>
        <w:rPr>
          <w:sz w:val="12"/>
          <w:szCs w:val="12"/>
        </w:rPr>
        <w:tab/>
      </w:r>
      <w:r>
        <w:rPr>
          <w:sz w:val="12"/>
          <w:szCs w:val="12"/>
        </w:rPr>
        <w:tab/>
        <w:t>minor adaptations for RAN #84</w:t>
      </w:r>
    </w:p>
    <w:p w:rsidR="00D55F3F" w:rsidRDefault="00D55F3F" w:rsidP="00D55F3F">
      <w:pPr>
        <w:pStyle w:val="FP"/>
        <w:rPr>
          <w:sz w:val="12"/>
          <w:szCs w:val="12"/>
        </w:rPr>
      </w:pPr>
      <w:r>
        <w:rPr>
          <w:sz w:val="12"/>
          <w:szCs w:val="12"/>
        </w:rPr>
        <w:tab/>
        <w:t>27.02.2019</w:t>
      </w:r>
      <w:r>
        <w:rPr>
          <w:sz w:val="12"/>
          <w:szCs w:val="12"/>
        </w:rPr>
        <w:tab/>
      </w:r>
      <w:r>
        <w:rPr>
          <w:sz w:val="12"/>
          <w:szCs w:val="12"/>
        </w:rPr>
        <w:tab/>
        <w:t>minor adaptations for RAN #83</w:t>
      </w:r>
    </w:p>
    <w:p w:rsidR="00D55F3F" w:rsidRDefault="00D55F3F" w:rsidP="00D55F3F">
      <w:pPr>
        <w:pStyle w:val="FP"/>
        <w:rPr>
          <w:sz w:val="12"/>
          <w:szCs w:val="12"/>
        </w:rPr>
      </w:pPr>
      <w:r>
        <w:rPr>
          <w:sz w:val="12"/>
          <w:szCs w:val="12"/>
        </w:rPr>
        <w:tab/>
        <w:t>21.11.2018</w:t>
      </w:r>
      <w:r>
        <w:rPr>
          <w:sz w:val="12"/>
          <w:szCs w:val="12"/>
        </w:rPr>
        <w:tab/>
      </w:r>
      <w:r>
        <w:rPr>
          <w:sz w:val="12"/>
          <w:szCs w:val="12"/>
        </w:rPr>
        <w:tab/>
        <w:t>completion levels with colours added (for RAN #82)</w:t>
      </w:r>
    </w:p>
    <w:p w:rsidR="00D55F3F" w:rsidRDefault="00D55F3F" w:rsidP="00D55F3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D55F3F" w:rsidRDefault="00D55F3F" w:rsidP="00D55F3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D55F3F" w:rsidRDefault="00D55F3F" w:rsidP="00D55F3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D55F3F" w:rsidRDefault="00D55F3F" w:rsidP="00D55F3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D55F3F" w:rsidRDefault="00D55F3F" w:rsidP="00D55F3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D55F3F" w:rsidRDefault="00D55F3F" w:rsidP="00D55F3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D55F3F" w:rsidRDefault="00D55F3F" w:rsidP="00D55F3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D55F3F" w:rsidRDefault="00D55F3F" w:rsidP="00D55F3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D55F3F" w:rsidRDefault="00D55F3F" w:rsidP="00D55F3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55F3F" w:rsidRDefault="00D55F3F" w:rsidP="00D55F3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D55F3F" w:rsidRDefault="00D55F3F" w:rsidP="00D55F3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D55F3F" w:rsidRDefault="00D55F3F" w:rsidP="00D55F3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D55F3F" w:rsidRDefault="00D55F3F" w:rsidP="00D55F3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55F3F" w:rsidRDefault="00D55F3F" w:rsidP="00D55F3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D55F3F" w:rsidRDefault="00D55F3F" w:rsidP="00D55F3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D55F3F" w:rsidRDefault="00D55F3F" w:rsidP="00D55F3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D55F3F" w:rsidRDefault="00D55F3F" w:rsidP="00D55F3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D55F3F" w:rsidRDefault="00D55F3F" w:rsidP="00D55F3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55F3F" w:rsidRDefault="00D55F3F" w:rsidP="00D55F3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D55F3F" w:rsidRDefault="00D55F3F" w:rsidP="00D55F3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D55F3F" w:rsidRDefault="00D55F3F" w:rsidP="00D55F3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D55F3F" w:rsidRDefault="00D55F3F" w:rsidP="00D55F3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D55F3F" w:rsidRPr="006A3ADF" w:rsidRDefault="00D55F3F" w:rsidP="00D55F3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D55F3F" w:rsidRDefault="006A3ADF" w:rsidP="00AE17F3">
      <w:pPr>
        <w:overflowPunct/>
        <w:autoSpaceDE/>
        <w:autoSpaceDN/>
        <w:snapToGrid w:val="0"/>
        <w:spacing w:after="0"/>
        <w:textAlignment w:val="auto"/>
        <w:rPr>
          <w:sz w:val="12"/>
          <w:szCs w:val="12"/>
        </w:rPr>
      </w:pPr>
    </w:p>
    <w:sectPr w:rsidR="006A3ADF" w:rsidRPr="00D55F3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AD6" w:rsidRDefault="00463AD6">
      <w:r>
        <w:separator/>
      </w:r>
    </w:p>
  </w:endnote>
  <w:endnote w:type="continuationSeparator" w:id="0">
    <w:p w:rsidR="00463AD6" w:rsidRDefault="0046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F11DD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11DD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AD6" w:rsidRDefault="00463AD6">
      <w:r>
        <w:separator/>
      </w:r>
    </w:p>
  </w:footnote>
  <w:footnote w:type="continuationSeparator" w:id="0">
    <w:p w:rsidR="00463AD6" w:rsidRDefault="00463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E7"/>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B328B"/>
    <w:rsid w:val="000B4B10"/>
    <w:rsid w:val="000C00FA"/>
    <w:rsid w:val="000C51AA"/>
    <w:rsid w:val="000D17BC"/>
    <w:rsid w:val="000D2186"/>
    <w:rsid w:val="000E4F35"/>
    <w:rsid w:val="000F6C1C"/>
    <w:rsid w:val="000F7D68"/>
    <w:rsid w:val="00116F4B"/>
    <w:rsid w:val="00137471"/>
    <w:rsid w:val="00140C61"/>
    <w:rsid w:val="00150FD3"/>
    <w:rsid w:val="0015535B"/>
    <w:rsid w:val="00155AD7"/>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7ED8"/>
    <w:rsid w:val="0029567C"/>
    <w:rsid w:val="00297B01"/>
    <w:rsid w:val="002D35C8"/>
    <w:rsid w:val="002D5124"/>
    <w:rsid w:val="00301B7A"/>
    <w:rsid w:val="00306D59"/>
    <w:rsid w:val="00323793"/>
    <w:rsid w:val="0032503A"/>
    <w:rsid w:val="00325EE1"/>
    <w:rsid w:val="003357C0"/>
    <w:rsid w:val="00336464"/>
    <w:rsid w:val="00343B3F"/>
    <w:rsid w:val="00344D60"/>
    <w:rsid w:val="00346477"/>
    <w:rsid w:val="00347CB0"/>
    <w:rsid w:val="0036248C"/>
    <w:rsid w:val="00367401"/>
    <w:rsid w:val="00375678"/>
    <w:rsid w:val="00377E0F"/>
    <w:rsid w:val="0039390A"/>
    <w:rsid w:val="00394AB0"/>
    <w:rsid w:val="00396252"/>
    <w:rsid w:val="003A2126"/>
    <w:rsid w:val="003A4B47"/>
    <w:rsid w:val="003B1617"/>
    <w:rsid w:val="003B24AF"/>
    <w:rsid w:val="003B5425"/>
    <w:rsid w:val="003B7182"/>
    <w:rsid w:val="003D0C5A"/>
    <w:rsid w:val="003D5036"/>
    <w:rsid w:val="003D764D"/>
    <w:rsid w:val="003E3A1A"/>
    <w:rsid w:val="0040091C"/>
    <w:rsid w:val="004041C2"/>
    <w:rsid w:val="00406D7A"/>
    <w:rsid w:val="004258BA"/>
    <w:rsid w:val="00433C94"/>
    <w:rsid w:val="00434D99"/>
    <w:rsid w:val="004531C9"/>
    <w:rsid w:val="00457917"/>
    <w:rsid w:val="00457D91"/>
    <w:rsid w:val="00460C31"/>
    <w:rsid w:val="00463AD6"/>
    <w:rsid w:val="00464E5B"/>
    <w:rsid w:val="0047055A"/>
    <w:rsid w:val="0047131F"/>
    <w:rsid w:val="00474450"/>
    <w:rsid w:val="00475AA2"/>
    <w:rsid w:val="00482992"/>
    <w:rsid w:val="004873E6"/>
    <w:rsid w:val="004A2935"/>
    <w:rsid w:val="004A665A"/>
    <w:rsid w:val="004A6847"/>
    <w:rsid w:val="004B15B8"/>
    <w:rsid w:val="004B566C"/>
    <w:rsid w:val="004B7B48"/>
    <w:rsid w:val="004C4B48"/>
    <w:rsid w:val="004D33E3"/>
    <w:rsid w:val="004D36E9"/>
    <w:rsid w:val="004D4AB1"/>
    <w:rsid w:val="004D4EBB"/>
    <w:rsid w:val="004E0917"/>
    <w:rsid w:val="004E0E72"/>
    <w:rsid w:val="004F218A"/>
    <w:rsid w:val="004F7F1B"/>
    <w:rsid w:val="0050334E"/>
    <w:rsid w:val="00505387"/>
    <w:rsid w:val="00506B7E"/>
    <w:rsid w:val="0051257C"/>
    <w:rsid w:val="00512DF7"/>
    <w:rsid w:val="005141E7"/>
    <w:rsid w:val="0051741E"/>
    <w:rsid w:val="00517E63"/>
    <w:rsid w:val="00526B0D"/>
    <w:rsid w:val="00527DF9"/>
    <w:rsid w:val="0055346F"/>
    <w:rsid w:val="005579FF"/>
    <w:rsid w:val="00563D0B"/>
    <w:rsid w:val="0057680A"/>
    <w:rsid w:val="005776DD"/>
    <w:rsid w:val="00582117"/>
    <w:rsid w:val="0058478F"/>
    <w:rsid w:val="00590534"/>
    <w:rsid w:val="00593315"/>
    <w:rsid w:val="005A170D"/>
    <w:rsid w:val="005A58AD"/>
    <w:rsid w:val="005A6C96"/>
    <w:rsid w:val="005D0418"/>
    <w:rsid w:val="005D6DA3"/>
    <w:rsid w:val="005E1D58"/>
    <w:rsid w:val="005F3F5F"/>
    <w:rsid w:val="005F5194"/>
    <w:rsid w:val="005F78F1"/>
    <w:rsid w:val="00606A32"/>
    <w:rsid w:val="00610E37"/>
    <w:rsid w:val="00620696"/>
    <w:rsid w:val="006207ED"/>
    <w:rsid w:val="00626BC9"/>
    <w:rsid w:val="006424C8"/>
    <w:rsid w:val="006458DF"/>
    <w:rsid w:val="00650D52"/>
    <w:rsid w:val="006615B2"/>
    <w:rsid w:val="00662313"/>
    <w:rsid w:val="00663BBB"/>
    <w:rsid w:val="00670EC6"/>
    <w:rsid w:val="00673911"/>
    <w:rsid w:val="006870C9"/>
    <w:rsid w:val="006A3ADF"/>
    <w:rsid w:val="006A7BCB"/>
    <w:rsid w:val="006B1D5D"/>
    <w:rsid w:val="006B4C1E"/>
    <w:rsid w:val="006C090F"/>
    <w:rsid w:val="006C4E32"/>
    <w:rsid w:val="006C56D8"/>
    <w:rsid w:val="006D07AE"/>
    <w:rsid w:val="006D1C93"/>
    <w:rsid w:val="006E3F11"/>
    <w:rsid w:val="00701410"/>
    <w:rsid w:val="00702661"/>
    <w:rsid w:val="007041DB"/>
    <w:rsid w:val="007113A1"/>
    <w:rsid w:val="00721CF6"/>
    <w:rsid w:val="00723E46"/>
    <w:rsid w:val="00733826"/>
    <w:rsid w:val="0075428C"/>
    <w:rsid w:val="0075599B"/>
    <w:rsid w:val="00766CFB"/>
    <w:rsid w:val="007816FF"/>
    <w:rsid w:val="00783B44"/>
    <w:rsid w:val="0078426D"/>
    <w:rsid w:val="00785028"/>
    <w:rsid w:val="007941FE"/>
    <w:rsid w:val="00794865"/>
    <w:rsid w:val="007A06E3"/>
    <w:rsid w:val="007A17D0"/>
    <w:rsid w:val="007A3A5A"/>
    <w:rsid w:val="007A4370"/>
    <w:rsid w:val="007B3A74"/>
    <w:rsid w:val="007B4B5E"/>
    <w:rsid w:val="007D1908"/>
    <w:rsid w:val="007D223B"/>
    <w:rsid w:val="007D4415"/>
    <w:rsid w:val="007E1D15"/>
    <w:rsid w:val="007E1DEA"/>
    <w:rsid w:val="007E2202"/>
    <w:rsid w:val="007E26B7"/>
    <w:rsid w:val="00805963"/>
    <w:rsid w:val="008145EA"/>
    <w:rsid w:val="00815869"/>
    <w:rsid w:val="00816B81"/>
    <w:rsid w:val="00823B90"/>
    <w:rsid w:val="00832430"/>
    <w:rsid w:val="0083266E"/>
    <w:rsid w:val="00832970"/>
    <w:rsid w:val="00847348"/>
    <w:rsid w:val="00850CAD"/>
    <w:rsid w:val="00851190"/>
    <w:rsid w:val="008546E5"/>
    <w:rsid w:val="008807C6"/>
    <w:rsid w:val="00881D74"/>
    <w:rsid w:val="00881E7B"/>
    <w:rsid w:val="008836AC"/>
    <w:rsid w:val="0089166C"/>
    <w:rsid w:val="00893204"/>
    <w:rsid w:val="008960DE"/>
    <w:rsid w:val="00897B76"/>
    <w:rsid w:val="00897ED7"/>
    <w:rsid w:val="008A36DF"/>
    <w:rsid w:val="008A3AD0"/>
    <w:rsid w:val="008B3806"/>
    <w:rsid w:val="008C1698"/>
    <w:rsid w:val="008C1A3D"/>
    <w:rsid w:val="008C1C75"/>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97B1A"/>
    <w:rsid w:val="009B76A1"/>
    <w:rsid w:val="009C0BC7"/>
    <w:rsid w:val="009C6592"/>
    <w:rsid w:val="009E209B"/>
    <w:rsid w:val="009F0747"/>
    <w:rsid w:val="00A01651"/>
    <w:rsid w:val="00A02932"/>
    <w:rsid w:val="00A03514"/>
    <w:rsid w:val="00A06216"/>
    <w:rsid w:val="00A10B2C"/>
    <w:rsid w:val="00A17079"/>
    <w:rsid w:val="00A22E49"/>
    <w:rsid w:val="00A26946"/>
    <w:rsid w:val="00A278F3"/>
    <w:rsid w:val="00A448C3"/>
    <w:rsid w:val="00A458D4"/>
    <w:rsid w:val="00A46FB7"/>
    <w:rsid w:val="00A53118"/>
    <w:rsid w:val="00A6388B"/>
    <w:rsid w:val="00A74F31"/>
    <w:rsid w:val="00A86AB5"/>
    <w:rsid w:val="00A86CD9"/>
    <w:rsid w:val="00A97226"/>
    <w:rsid w:val="00AA0E64"/>
    <w:rsid w:val="00AA142F"/>
    <w:rsid w:val="00AA1932"/>
    <w:rsid w:val="00AA53DB"/>
    <w:rsid w:val="00AB239A"/>
    <w:rsid w:val="00AC39FB"/>
    <w:rsid w:val="00AD53C7"/>
    <w:rsid w:val="00AD7ADC"/>
    <w:rsid w:val="00AE08EB"/>
    <w:rsid w:val="00AE17F3"/>
    <w:rsid w:val="00B00BBE"/>
    <w:rsid w:val="00B07BFE"/>
    <w:rsid w:val="00B10710"/>
    <w:rsid w:val="00B17689"/>
    <w:rsid w:val="00B208FA"/>
    <w:rsid w:val="00B25C12"/>
    <w:rsid w:val="00B2766F"/>
    <w:rsid w:val="00B31ABC"/>
    <w:rsid w:val="00B42A19"/>
    <w:rsid w:val="00B42B8E"/>
    <w:rsid w:val="00B439AA"/>
    <w:rsid w:val="00B445ED"/>
    <w:rsid w:val="00B61AEE"/>
    <w:rsid w:val="00B6300F"/>
    <w:rsid w:val="00B66284"/>
    <w:rsid w:val="00B70389"/>
    <w:rsid w:val="00B83543"/>
    <w:rsid w:val="00B84623"/>
    <w:rsid w:val="00BB29DC"/>
    <w:rsid w:val="00BB4835"/>
    <w:rsid w:val="00BB66D5"/>
    <w:rsid w:val="00BC6940"/>
    <w:rsid w:val="00BC79F0"/>
    <w:rsid w:val="00BC7E6E"/>
    <w:rsid w:val="00BD454F"/>
    <w:rsid w:val="00BE1D1F"/>
    <w:rsid w:val="00BE5E66"/>
    <w:rsid w:val="00BF4E7F"/>
    <w:rsid w:val="00C00281"/>
    <w:rsid w:val="00C009AC"/>
    <w:rsid w:val="00C05625"/>
    <w:rsid w:val="00C1751E"/>
    <w:rsid w:val="00C17C6C"/>
    <w:rsid w:val="00C21339"/>
    <w:rsid w:val="00C266F9"/>
    <w:rsid w:val="00C371EA"/>
    <w:rsid w:val="00C40764"/>
    <w:rsid w:val="00C445AD"/>
    <w:rsid w:val="00C44CBA"/>
    <w:rsid w:val="00C44D63"/>
    <w:rsid w:val="00C458F0"/>
    <w:rsid w:val="00C4666A"/>
    <w:rsid w:val="00C479A3"/>
    <w:rsid w:val="00C50477"/>
    <w:rsid w:val="00C5368A"/>
    <w:rsid w:val="00C70B54"/>
    <w:rsid w:val="00C74DAF"/>
    <w:rsid w:val="00C80116"/>
    <w:rsid w:val="00C87BFC"/>
    <w:rsid w:val="00CA52B3"/>
    <w:rsid w:val="00CF0134"/>
    <w:rsid w:val="00CF5E71"/>
    <w:rsid w:val="00CF7FAC"/>
    <w:rsid w:val="00D160C1"/>
    <w:rsid w:val="00D17794"/>
    <w:rsid w:val="00D22398"/>
    <w:rsid w:val="00D35E6C"/>
    <w:rsid w:val="00D427C0"/>
    <w:rsid w:val="00D436CF"/>
    <w:rsid w:val="00D45B2F"/>
    <w:rsid w:val="00D46E88"/>
    <w:rsid w:val="00D55F3F"/>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E4335"/>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546F6"/>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1DDB"/>
    <w:rsid w:val="00F13019"/>
    <w:rsid w:val="00F17CA4"/>
    <w:rsid w:val="00F24DDD"/>
    <w:rsid w:val="00F2770B"/>
    <w:rsid w:val="00F43D8A"/>
    <w:rsid w:val="00F52CEF"/>
    <w:rsid w:val="00F549A3"/>
    <w:rsid w:val="00F55CBF"/>
    <w:rsid w:val="00F72B10"/>
    <w:rsid w:val="00F77359"/>
    <w:rsid w:val="00F823C7"/>
    <w:rsid w:val="00F86A73"/>
    <w:rsid w:val="00F96B17"/>
    <w:rsid w:val="00F96DD0"/>
    <w:rsid w:val="00FB4ADB"/>
    <w:rsid w:val="00FB5D55"/>
    <w:rsid w:val="00FC345B"/>
    <w:rsid w:val="00FD4E37"/>
    <w:rsid w:val="00FE1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8E4DF21-009C-4449-A0F9-C266D82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link w:val="6"/>
    <w:rsid w:val="003A4B47"/>
    <w:rPr>
      <w:rFonts w:ascii="Arial" w:eastAsia="宋体"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2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4</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43</cp:revision>
  <dcterms:created xsi:type="dcterms:W3CDTF">2021-03-10T09:41:00Z</dcterms:created>
  <dcterms:modified xsi:type="dcterms:W3CDTF">2021-08-30T09:02:00Z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(3)3uS3l75jD0yBvURsf0RJSsNiCxxRkuPjV6EEdJgcQTuUWwPjWxYKB+KiS73p7svX015Mkg+e
2GkmW+ze3rJNhSESRf/ZjsSoLYrYvHyKX0v9oOn8ZQAJLxWR4dmokvuMXD2ssEC3UXz4SZhy
sMe2CsU2+Ovx61tUZTY9dyUoYOmt+HLdFx0as5DeyXpms6F/tKAobg35XDH+vwJq6cDAK0OX
HX+dVHBQMhPxwl6yxo</vt:lpwstr>
  </property>
  <property fmtid="{D5CDD505-2E9C-101B-9397-08002B2CF9AE}" pid="3" name="_2015_ms_pID_7253431">
    <vt:lpwstr>jziD0qjJ1Z3IwlticA2RuOU8KtwbE3mPvd4vEwH7pOQNcI+QmWHf26
JEIlGdgQFB/3ywLyQSjjEWegpxQsOyV9ad7eCYWqkpydqLb6YHHO69FZFofZHUc7xd2dT1Th
CHEiG8NE8tj1SLz8FOmXl+vBxtbFPjZjcJEH5J6RDtA7SmDVRu853XWym2mNOm+twuztNehq
YznuZmERVCXIeWfIkfyM4ZGSXA5PTlx1QfCo</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1630310182</vt:lpwstr>
  </property>
</Properties>
</file>